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2003"/>
        <w:gridCol w:w="5197"/>
      </w:tblGrid>
      <w:tr w:rsidR="00FD29FF" w:rsidRPr="00E440A3" w:rsidTr="00F4170B">
        <w:trPr>
          <w:trHeight w:val="84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9FF" w:rsidRPr="00E440A3" w:rsidRDefault="00FD29FF" w:rsidP="00E440A3">
            <w:pPr>
              <w:autoSpaceDE w:val="0"/>
              <w:autoSpaceDN w:val="0"/>
              <w:adjustRightInd w:val="0"/>
              <w:ind w:right="-185"/>
              <w:rPr>
                <w:bCs/>
                <w:color w:val="00000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9FF" w:rsidRPr="00E440A3" w:rsidRDefault="00FD29FF" w:rsidP="00E440A3">
            <w:pPr>
              <w:autoSpaceDE w:val="0"/>
              <w:autoSpaceDN w:val="0"/>
              <w:adjustRightInd w:val="0"/>
              <w:ind w:right="-185"/>
              <w:rPr>
                <w:rFonts w:ascii="HelveticaNeue-Bold" w:hAnsi="HelveticaNeue-Bold" w:cs="HelveticaNeue-Bold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29FF" w:rsidRPr="00E440A3" w:rsidRDefault="00FD29FF" w:rsidP="00E440A3">
            <w:pPr>
              <w:ind w:right="-185"/>
              <w:rPr>
                <w:sz w:val="16"/>
                <w:szCs w:val="16"/>
              </w:rPr>
            </w:pPr>
          </w:p>
          <w:p w:rsidR="00FD29FF" w:rsidRPr="002A370C" w:rsidRDefault="00C61613" w:rsidP="0002597C">
            <w:pPr>
              <w:ind w:right="-54"/>
              <w:jc w:val="right"/>
            </w:pPr>
            <w:r w:rsidRPr="00CE1D95">
              <w:rPr>
                <w:noProof/>
              </w:rPr>
              <w:drawing>
                <wp:inline distT="0" distB="0" distL="0" distR="0">
                  <wp:extent cx="1409700" cy="504825"/>
                  <wp:effectExtent l="0" t="0" r="0" b="0"/>
                  <wp:docPr id="1" name="Grafik 1" descr="C:\Lang-23.04.2014\LOGO\GWH-Wapp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C:\Lang-23.04.2014\LOGO\GWH-Wapp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29FF" w:rsidRPr="00E440A3" w:rsidRDefault="00375137" w:rsidP="00E440A3">
            <w:pPr>
              <w:ind w:right="-185"/>
              <w:rPr>
                <w:sz w:val="8"/>
                <w:szCs w:val="8"/>
              </w:rPr>
            </w:pPr>
            <w:r w:rsidRPr="00E440A3">
              <w:rPr>
                <w:sz w:val="8"/>
                <w:szCs w:val="8"/>
              </w:rPr>
              <w:t xml:space="preserve">  </w:t>
            </w:r>
          </w:p>
        </w:tc>
      </w:tr>
      <w:tr w:rsidR="002A370C" w:rsidRPr="00E440A3" w:rsidTr="00E440A3">
        <w:tc>
          <w:tcPr>
            <w:tcW w:w="5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CC3" w:rsidRPr="00E440A3" w:rsidRDefault="003F7CC3" w:rsidP="00E440A3">
            <w:pPr>
              <w:autoSpaceDE w:val="0"/>
              <w:autoSpaceDN w:val="0"/>
              <w:adjustRightInd w:val="0"/>
              <w:ind w:right="-185"/>
              <w:rPr>
                <w:bCs/>
                <w:color w:val="000000"/>
              </w:rPr>
            </w:pPr>
          </w:p>
          <w:p w:rsidR="002A370C" w:rsidRPr="00E440A3" w:rsidRDefault="002A370C" w:rsidP="00E440A3">
            <w:pPr>
              <w:autoSpaceDE w:val="0"/>
              <w:autoSpaceDN w:val="0"/>
              <w:adjustRightInd w:val="0"/>
              <w:ind w:right="-185"/>
              <w:rPr>
                <w:bCs/>
              </w:rPr>
            </w:pPr>
          </w:p>
        </w:tc>
        <w:tc>
          <w:tcPr>
            <w:tcW w:w="5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370C" w:rsidRPr="00E440A3" w:rsidRDefault="002A370C" w:rsidP="00E440A3">
            <w:pPr>
              <w:tabs>
                <w:tab w:val="left" w:pos="3132"/>
              </w:tabs>
              <w:ind w:right="-185"/>
              <w:rPr>
                <w:sz w:val="16"/>
                <w:szCs w:val="16"/>
              </w:rPr>
            </w:pPr>
            <w:r w:rsidRPr="00E440A3">
              <w:rPr>
                <w:sz w:val="16"/>
                <w:szCs w:val="16"/>
              </w:rPr>
              <w:t>Gemeindewerke Heusweiler GmbH</w:t>
            </w:r>
            <w:r w:rsidRPr="00E440A3">
              <w:rPr>
                <w:sz w:val="16"/>
                <w:szCs w:val="16"/>
              </w:rPr>
              <w:tab/>
              <w:t>Saarbrücker Str. 28</w:t>
            </w:r>
          </w:p>
          <w:p w:rsidR="002A370C" w:rsidRPr="00E440A3" w:rsidRDefault="002A370C" w:rsidP="00E440A3">
            <w:pPr>
              <w:tabs>
                <w:tab w:val="left" w:pos="3132"/>
              </w:tabs>
              <w:ind w:right="-185"/>
              <w:rPr>
                <w:sz w:val="16"/>
                <w:szCs w:val="16"/>
              </w:rPr>
            </w:pPr>
            <w:r w:rsidRPr="00E440A3">
              <w:rPr>
                <w:sz w:val="16"/>
                <w:szCs w:val="16"/>
              </w:rPr>
              <w:tab/>
              <w:t>66265 Heusweiler</w:t>
            </w:r>
          </w:p>
          <w:p w:rsidR="002A370C" w:rsidRPr="00E440A3" w:rsidRDefault="00010FB5" w:rsidP="00E440A3">
            <w:pPr>
              <w:tabs>
                <w:tab w:val="left" w:pos="3132"/>
              </w:tabs>
              <w:ind w:right="-185"/>
              <w:rPr>
                <w:sz w:val="16"/>
                <w:szCs w:val="16"/>
              </w:rPr>
            </w:pPr>
            <w:r w:rsidRPr="00E440A3">
              <w:rPr>
                <w:sz w:val="16"/>
                <w:szCs w:val="16"/>
              </w:rPr>
              <w:tab/>
              <w:t>Tel</w:t>
            </w:r>
            <w:r w:rsidR="002A370C" w:rsidRPr="00E440A3">
              <w:rPr>
                <w:sz w:val="16"/>
                <w:szCs w:val="16"/>
              </w:rPr>
              <w:t>efon 06806 98777-0</w:t>
            </w:r>
          </w:p>
          <w:p w:rsidR="00DC3424" w:rsidRPr="00E440A3" w:rsidRDefault="002A370C" w:rsidP="00E440A3">
            <w:pPr>
              <w:tabs>
                <w:tab w:val="left" w:pos="3154"/>
              </w:tabs>
              <w:autoSpaceDE w:val="0"/>
              <w:autoSpaceDN w:val="0"/>
              <w:adjustRightInd w:val="0"/>
              <w:spacing w:after="60"/>
              <w:ind w:right="-187"/>
              <w:rPr>
                <w:b/>
                <w:bCs/>
                <w:sz w:val="16"/>
                <w:szCs w:val="16"/>
              </w:rPr>
            </w:pPr>
            <w:r w:rsidRPr="00E440A3">
              <w:rPr>
                <w:sz w:val="16"/>
                <w:szCs w:val="16"/>
              </w:rPr>
              <w:tab/>
              <w:t>Telefax 06806 98777-88</w:t>
            </w:r>
          </w:p>
        </w:tc>
      </w:tr>
      <w:tr w:rsidR="00FD29FF" w:rsidRPr="00E440A3" w:rsidTr="005E7D87">
        <w:tc>
          <w:tcPr>
            <w:tcW w:w="5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CC3" w:rsidRPr="00E440A3" w:rsidRDefault="003F7CC3" w:rsidP="00E440A3">
            <w:pPr>
              <w:autoSpaceDE w:val="0"/>
              <w:autoSpaceDN w:val="0"/>
              <w:adjustRightInd w:val="0"/>
              <w:ind w:right="-185"/>
              <w:rPr>
                <w:bCs/>
              </w:rPr>
            </w:pPr>
          </w:p>
          <w:p w:rsidR="003F7CC3" w:rsidRPr="00E440A3" w:rsidRDefault="003F7CC3" w:rsidP="00E440A3">
            <w:pPr>
              <w:autoSpaceDE w:val="0"/>
              <w:autoSpaceDN w:val="0"/>
              <w:adjustRightInd w:val="0"/>
              <w:ind w:right="-185"/>
              <w:rPr>
                <w:bCs/>
              </w:rPr>
            </w:pPr>
          </w:p>
          <w:p w:rsidR="00FD29FF" w:rsidRPr="00E440A3" w:rsidRDefault="00FD29FF" w:rsidP="00E440A3">
            <w:pPr>
              <w:autoSpaceDE w:val="0"/>
              <w:autoSpaceDN w:val="0"/>
              <w:adjustRightInd w:val="0"/>
              <w:ind w:right="-185"/>
              <w:rPr>
                <w:bCs/>
              </w:rPr>
            </w:pPr>
          </w:p>
          <w:p w:rsidR="00FD29FF" w:rsidRPr="00E440A3" w:rsidRDefault="00EE13CE" w:rsidP="00E440A3">
            <w:pPr>
              <w:autoSpaceDE w:val="0"/>
              <w:autoSpaceDN w:val="0"/>
              <w:adjustRightInd w:val="0"/>
              <w:ind w:right="-185"/>
              <w:rPr>
                <w:bCs/>
              </w:rPr>
            </w:pPr>
            <w:r w:rsidRPr="00E440A3">
              <w:rPr>
                <w:bCs/>
              </w:rPr>
              <w:t>Gemeindewerke Heusweiler GmbH</w:t>
            </w:r>
          </w:p>
          <w:p w:rsidR="00FD29FF" w:rsidRPr="00E440A3" w:rsidRDefault="00EE13CE" w:rsidP="00E440A3">
            <w:pPr>
              <w:autoSpaceDE w:val="0"/>
              <w:autoSpaceDN w:val="0"/>
              <w:adjustRightInd w:val="0"/>
              <w:ind w:right="-185"/>
              <w:rPr>
                <w:bCs/>
              </w:rPr>
            </w:pPr>
            <w:r w:rsidRPr="00E440A3">
              <w:rPr>
                <w:bCs/>
              </w:rPr>
              <w:t>Saarbrücker Str. 28</w:t>
            </w:r>
          </w:p>
          <w:p w:rsidR="00FD29FF" w:rsidRPr="00E440A3" w:rsidRDefault="00FD29FF" w:rsidP="00E440A3">
            <w:pPr>
              <w:autoSpaceDE w:val="0"/>
              <w:autoSpaceDN w:val="0"/>
              <w:adjustRightInd w:val="0"/>
              <w:ind w:right="-185"/>
              <w:jc w:val="both"/>
              <w:rPr>
                <w:rFonts w:ascii="HelveticaNeue-Bold" w:hAnsi="HelveticaNeue-Bold" w:cs="HelveticaNeue-Bold"/>
                <w:bCs/>
              </w:rPr>
            </w:pPr>
            <w:r w:rsidRPr="00E440A3">
              <w:rPr>
                <w:bCs/>
              </w:rPr>
              <w:t>66265 Heusweiler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D87" w:rsidRDefault="005E7D87" w:rsidP="00E440A3">
            <w:pPr>
              <w:autoSpaceDE w:val="0"/>
              <w:autoSpaceDN w:val="0"/>
              <w:adjustRightInd w:val="0"/>
              <w:ind w:right="-185"/>
              <w:rPr>
                <w:b/>
                <w:bCs/>
              </w:rPr>
            </w:pPr>
          </w:p>
          <w:p w:rsidR="00FD29FF" w:rsidRPr="00E440A3" w:rsidRDefault="005E7D87" w:rsidP="00E440A3">
            <w:pPr>
              <w:autoSpaceDE w:val="0"/>
              <w:autoSpaceDN w:val="0"/>
              <w:adjustRightInd w:val="0"/>
              <w:ind w:right="-185"/>
              <w:rPr>
                <w:b/>
                <w:bCs/>
              </w:rPr>
            </w:pPr>
            <w:r>
              <w:rPr>
                <w:b/>
                <w:bCs/>
              </w:rPr>
              <w:t>Arbeitsauftrag-Nr. ………………………………</w:t>
            </w:r>
          </w:p>
          <w:p w:rsidR="003A1D2D" w:rsidRPr="00E440A3" w:rsidRDefault="003A1D2D" w:rsidP="00E440A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5E7D87" w:rsidRPr="00F72CB0" w:rsidRDefault="005E7D87" w:rsidP="00E440A3">
            <w:pPr>
              <w:autoSpaceDE w:val="0"/>
              <w:autoSpaceDN w:val="0"/>
              <w:adjustRightInd w:val="0"/>
              <w:spacing w:after="120"/>
              <w:ind w:right="-187"/>
              <w:rPr>
                <w:b/>
                <w:bCs/>
                <w:sz w:val="22"/>
                <w:szCs w:val="22"/>
              </w:rPr>
            </w:pPr>
          </w:p>
          <w:p w:rsidR="005E7D87" w:rsidRPr="00E440A3" w:rsidRDefault="005E7D87" w:rsidP="00E440A3">
            <w:pPr>
              <w:autoSpaceDE w:val="0"/>
              <w:autoSpaceDN w:val="0"/>
              <w:adjustRightInd w:val="0"/>
              <w:spacing w:after="120"/>
              <w:ind w:right="-187"/>
              <w:rPr>
                <w:rFonts w:ascii="HelveticaNeue-Bold" w:hAnsi="HelveticaNeue-Bold" w:cs="HelveticaNeue-Bold"/>
                <w:b/>
                <w:bCs/>
                <w:sz w:val="32"/>
                <w:szCs w:val="32"/>
              </w:rPr>
            </w:pPr>
          </w:p>
        </w:tc>
      </w:tr>
    </w:tbl>
    <w:p w:rsidR="00957292" w:rsidRDefault="00957292" w:rsidP="00957292"/>
    <w:p w:rsidR="00C61613" w:rsidRDefault="00C61613" w:rsidP="00957292"/>
    <w:p w:rsidR="00957292" w:rsidRDefault="00C4523F" w:rsidP="00957292">
      <w:pPr>
        <w:rPr>
          <w:b/>
        </w:rPr>
      </w:pPr>
      <w:r>
        <w:rPr>
          <w:b/>
        </w:rPr>
        <w:t xml:space="preserve">Antrag auf </w:t>
      </w:r>
      <w:r w:rsidR="00957292" w:rsidRPr="00957292">
        <w:rPr>
          <w:b/>
        </w:rPr>
        <w:t>Ern</w:t>
      </w:r>
      <w:r w:rsidR="00957292">
        <w:rPr>
          <w:b/>
        </w:rPr>
        <w:t>euerung des Wasser-Hausanschlusses</w:t>
      </w:r>
    </w:p>
    <w:p w:rsidR="00957292" w:rsidRPr="005F5EE7" w:rsidRDefault="00957292" w:rsidP="00957292"/>
    <w:tbl>
      <w:tblPr>
        <w:tblW w:w="103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1"/>
        <w:gridCol w:w="5197"/>
      </w:tblGrid>
      <w:tr w:rsidR="00957292" w:rsidRPr="003E3051" w:rsidTr="008C7791">
        <w:trPr>
          <w:trHeight w:val="255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center"/>
            <w:hideMark/>
          </w:tcPr>
          <w:p w:rsidR="00957292" w:rsidRPr="00CB5D43" w:rsidRDefault="00957292" w:rsidP="00C4523F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B5D43">
              <w:rPr>
                <w:rFonts w:ascii="Arial" w:hAnsi="Arial" w:cs="Arial"/>
                <w:color w:val="FFFFFF"/>
                <w:sz w:val="20"/>
                <w:szCs w:val="20"/>
              </w:rPr>
              <w:t xml:space="preserve">Angaben zum Antragsteller </w:t>
            </w:r>
            <w:r w:rsidR="005F5EE7">
              <w:rPr>
                <w:rFonts w:ascii="Arial" w:hAnsi="Arial" w:cs="Arial"/>
                <w:color w:val="FFFFFF"/>
                <w:sz w:val="20"/>
                <w:szCs w:val="20"/>
              </w:rPr>
              <w:t>(bei</w:t>
            </w:r>
            <w:r w:rsidR="00C4523F">
              <w:rPr>
                <w:rFonts w:ascii="Arial" w:hAnsi="Arial" w:cs="Arial"/>
                <w:color w:val="FFFFFF"/>
                <w:sz w:val="20"/>
                <w:szCs w:val="20"/>
              </w:rPr>
              <w:t xml:space="preserve"> einer</w:t>
            </w:r>
            <w:r w:rsidR="005F5EE7">
              <w:rPr>
                <w:rFonts w:ascii="Arial" w:hAnsi="Arial" w:cs="Arial"/>
                <w:color w:val="FFFFFF"/>
                <w:sz w:val="20"/>
                <w:szCs w:val="20"/>
              </w:rPr>
              <w:t xml:space="preserve"> Gesellschaft bitte Handelsregisterauszug beifügen)</w:t>
            </w:r>
          </w:p>
        </w:tc>
      </w:tr>
      <w:tr w:rsidR="00957292" w:rsidRPr="003E3051" w:rsidTr="008C7791">
        <w:trPr>
          <w:trHeight w:val="255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92" w:rsidRPr="00454E2C" w:rsidRDefault="00957292" w:rsidP="009476EB">
            <w:pPr>
              <w:autoSpaceDE w:val="0"/>
              <w:autoSpaceDN w:val="0"/>
              <w:adjustRightInd w:val="0"/>
              <w:ind w:right="-185"/>
              <w:rPr>
                <w:bCs/>
                <w:color w:val="000000"/>
                <w:sz w:val="18"/>
                <w:szCs w:val="18"/>
              </w:rPr>
            </w:pPr>
            <w:r w:rsidRPr="00454E2C">
              <w:rPr>
                <w:bCs/>
                <w:color w:val="000000"/>
                <w:sz w:val="18"/>
                <w:szCs w:val="18"/>
              </w:rPr>
              <w:t>Name, Vorname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92" w:rsidRPr="003E3051" w:rsidRDefault="00957292" w:rsidP="009476EB">
            <w:pPr>
              <w:autoSpaceDE w:val="0"/>
              <w:autoSpaceDN w:val="0"/>
              <w:adjustRightInd w:val="0"/>
              <w:ind w:right="-18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57292" w:rsidRPr="003E3051" w:rsidTr="008C7791">
        <w:trPr>
          <w:trHeight w:val="255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92" w:rsidRPr="00454E2C" w:rsidRDefault="00957292" w:rsidP="009476EB">
            <w:pPr>
              <w:autoSpaceDE w:val="0"/>
              <w:autoSpaceDN w:val="0"/>
              <w:adjustRightInd w:val="0"/>
              <w:ind w:right="-185"/>
              <w:rPr>
                <w:bCs/>
                <w:color w:val="000000"/>
                <w:sz w:val="18"/>
                <w:szCs w:val="18"/>
              </w:rPr>
            </w:pPr>
            <w:r w:rsidRPr="00454E2C">
              <w:rPr>
                <w:bCs/>
                <w:color w:val="000000"/>
                <w:sz w:val="18"/>
                <w:szCs w:val="18"/>
              </w:rPr>
              <w:t>Firma, Ansprechpartner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92" w:rsidRPr="003E3051" w:rsidRDefault="00957292" w:rsidP="009476EB">
            <w:pPr>
              <w:autoSpaceDE w:val="0"/>
              <w:autoSpaceDN w:val="0"/>
              <w:adjustRightInd w:val="0"/>
              <w:ind w:right="-18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57292" w:rsidRPr="003E3051" w:rsidTr="008C7791">
        <w:trPr>
          <w:trHeight w:val="255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92" w:rsidRPr="00454E2C" w:rsidRDefault="00957292" w:rsidP="00C4523F">
            <w:pPr>
              <w:autoSpaceDE w:val="0"/>
              <w:autoSpaceDN w:val="0"/>
              <w:adjustRightInd w:val="0"/>
              <w:ind w:right="-185"/>
              <w:rPr>
                <w:bCs/>
                <w:color w:val="000000"/>
                <w:sz w:val="18"/>
                <w:szCs w:val="18"/>
              </w:rPr>
            </w:pPr>
            <w:r w:rsidRPr="00454E2C">
              <w:rPr>
                <w:bCs/>
                <w:color w:val="000000"/>
                <w:sz w:val="18"/>
                <w:szCs w:val="18"/>
              </w:rPr>
              <w:t xml:space="preserve">Bei </w:t>
            </w:r>
            <w:r w:rsidR="00C4523F">
              <w:rPr>
                <w:bCs/>
                <w:color w:val="000000"/>
                <w:sz w:val="18"/>
                <w:szCs w:val="18"/>
              </w:rPr>
              <w:t xml:space="preserve">einer </w:t>
            </w:r>
            <w:r w:rsidRPr="00454E2C">
              <w:rPr>
                <w:bCs/>
                <w:color w:val="000000"/>
                <w:sz w:val="18"/>
                <w:szCs w:val="18"/>
              </w:rPr>
              <w:t>Gesellschaft</w:t>
            </w:r>
            <w:r w:rsidR="00F518E0">
              <w:rPr>
                <w:bCs/>
                <w:color w:val="000000"/>
                <w:sz w:val="18"/>
                <w:szCs w:val="18"/>
              </w:rPr>
              <w:t>:</w:t>
            </w:r>
            <w:r w:rsidR="00C4523F">
              <w:rPr>
                <w:bCs/>
                <w:color w:val="000000"/>
                <w:sz w:val="18"/>
                <w:szCs w:val="18"/>
              </w:rPr>
              <w:t xml:space="preserve"> Handelsr</w:t>
            </w:r>
            <w:r w:rsidRPr="00454E2C">
              <w:rPr>
                <w:bCs/>
                <w:color w:val="000000"/>
                <w:sz w:val="18"/>
                <w:szCs w:val="18"/>
              </w:rPr>
              <w:t xml:space="preserve">egister-Nr. und </w:t>
            </w:r>
            <w:r w:rsidRPr="00454E2C">
              <w:rPr>
                <w:bCs/>
                <w:color w:val="000000"/>
                <w:sz w:val="18"/>
                <w:szCs w:val="18"/>
              </w:rPr>
              <w:br/>
              <w:t>Name, Vorname Geschäftsführer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92" w:rsidRPr="003E3051" w:rsidRDefault="00957292" w:rsidP="009476EB">
            <w:pPr>
              <w:autoSpaceDE w:val="0"/>
              <w:autoSpaceDN w:val="0"/>
              <w:adjustRightInd w:val="0"/>
              <w:ind w:right="-18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57292" w:rsidRPr="003E3051" w:rsidTr="008C7791">
        <w:trPr>
          <w:trHeight w:val="255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92" w:rsidRPr="00454E2C" w:rsidRDefault="00957292" w:rsidP="009476EB">
            <w:pPr>
              <w:autoSpaceDE w:val="0"/>
              <w:autoSpaceDN w:val="0"/>
              <w:adjustRightInd w:val="0"/>
              <w:ind w:right="-185"/>
              <w:rPr>
                <w:bCs/>
                <w:color w:val="000000"/>
                <w:sz w:val="18"/>
                <w:szCs w:val="18"/>
              </w:rPr>
            </w:pPr>
            <w:r w:rsidRPr="00454E2C">
              <w:rPr>
                <w:bCs/>
                <w:color w:val="000000"/>
                <w:sz w:val="18"/>
                <w:szCs w:val="18"/>
              </w:rPr>
              <w:t>Straße, Haus-Nr.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92" w:rsidRPr="003E3051" w:rsidRDefault="00957292" w:rsidP="009476EB">
            <w:pPr>
              <w:autoSpaceDE w:val="0"/>
              <w:autoSpaceDN w:val="0"/>
              <w:adjustRightInd w:val="0"/>
              <w:ind w:right="-18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57292" w:rsidRPr="003E3051" w:rsidTr="008C7791">
        <w:trPr>
          <w:trHeight w:val="255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92" w:rsidRPr="00454E2C" w:rsidRDefault="00957292" w:rsidP="009476EB">
            <w:pPr>
              <w:autoSpaceDE w:val="0"/>
              <w:autoSpaceDN w:val="0"/>
              <w:adjustRightInd w:val="0"/>
              <w:ind w:right="-185"/>
              <w:rPr>
                <w:bCs/>
                <w:color w:val="000000"/>
                <w:sz w:val="18"/>
                <w:szCs w:val="18"/>
              </w:rPr>
            </w:pPr>
            <w:r w:rsidRPr="00454E2C">
              <w:rPr>
                <w:bCs/>
                <w:color w:val="000000"/>
                <w:sz w:val="18"/>
                <w:szCs w:val="18"/>
              </w:rPr>
              <w:t>PLZ, Ort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92" w:rsidRPr="003E3051" w:rsidRDefault="00957292" w:rsidP="009476EB">
            <w:pPr>
              <w:autoSpaceDE w:val="0"/>
              <w:autoSpaceDN w:val="0"/>
              <w:adjustRightInd w:val="0"/>
              <w:ind w:right="-18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57292" w:rsidRPr="003E3051" w:rsidTr="008C7791">
        <w:trPr>
          <w:trHeight w:val="255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92" w:rsidRPr="00454E2C" w:rsidRDefault="00957292" w:rsidP="009476EB">
            <w:pPr>
              <w:autoSpaceDE w:val="0"/>
              <w:autoSpaceDN w:val="0"/>
              <w:adjustRightInd w:val="0"/>
              <w:ind w:right="-185"/>
              <w:rPr>
                <w:bCs/>
                <w:color w:val="000000"/>
                <w:sz w:val="18"/>
                <w:szCs w:val="18"/>
              </w:rPr>
            </w:pPr>
            <w:r w:rsidRPr="00454E2C">
              <w:rPr>
                <w:bCs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92" w:rsidRPr="003E3051" w:rsidRDefault="00957292" w:rsidP="009476EB">
            <w:pPr>
              <w:autoSpaceDE w:val="0"/>
              <w:autoSpaceDN w:val="0"/>
              <w:adjustRightInd w:val="0"/>
              <w:ind w:right="-18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57292" w:rsidRPr="003E3051" w:rsidTr="008C7791">
        <w:trPr>
          <w:trHeight w:val="255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92" w:rsidRPr="00454E2C" w:rsidRDefault="00957292" w:rsidP="009476EB">
            <w:pPr>
              <w:autoSpaceDE w:val="0"/>
              <w:autoSpaceDN w:val="0"/>
              <w:adjustRightInd w:val="0"/>
              <w:ind w:right="-185"/>
              <w:rPr>
                <w:bCs/>
                <w:color w:val="000000"/>
                <w:sz w:val="18"/>
                <w:szCs w:val="18"/>
              </w:rPr>
            </w:pPr>
            <w:r w:rsidRPr="00454E2C">
              <w:rPr>
                <w:bCs/>
                <w:color w:val="000000"/>
                <w:sz w:val="18"/>
                <w:szCs w:val="18"/>
              </w:rPr>
              <w:t>Mail-Adresse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92" w:rsidRPr="003E3051" w:rsidRDefault="00957292" w:rsidP="009476EB">
            <w:pPr>
              <w:tabs>
                <w:tab w:val="left" w:pos="3132"/>
              </w:tabs>
              <w:autoSpaceDE w:val="0"/>
              <w:autoSpaceDN w:val="0"/>
              <w:adjustRightInd w:val="0"/>
              <w:spacing w:before="60"/>
              <w:ind w:right="-187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57292" w:rsidRPr="003E3051" w:rsidTr="008C7791">
        <w:trPr>
          <w:trHeight w:val="255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center"/>
            <w:hideMark/>
          </w:tcPr>
          <w:p w:rsidR="00957292" w:rsidRPr="00CB5D43" w:rsidRDefault="00957292" w:rsidP="00957292">
            <w:pPr>
              <w:rPr>
                <w:rFonts w:ascii="Arial" w:hAnsi="Arial" w:cs="Arial"/>
                <w:sz w:val="20"/>
                <w:szCs w:val="20"/>
              </w:rPr>
            </w:pPr>
            <w:r w:rsidRPr="00CB5D43">
              <w:rPr>
                <w:rFonts w:ascii="Arial" w:hAnsi="Arial" w:cs="Arial"/>
                <w:color w:val="FFFFFF"/>
                <w:sz w:val="20"/>
                <w:szCs w:val="20"/>
              </w:rPr>
              <w:t xml:space="preserve">Angaben 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>des betroffenen Grundstücks</w:t>
            </w:r>
          </w:p>
        </w:tc>
      </w:tr>
      <w:tr w:rsidR="00957292" w:rsidRPr="003E3051" w:rsidTr="008C7791">
        <w:trPr>
          <w:trHeight w:val="255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92" w:rsidRPr="00454E2C" w:rsidRDefault="00957292" w:rsidP="009476EB">
            <w:pPr>
              <w:autoSpaceDE w:val="0"/>
              <w:autoSpaceDN w:val="0"/>
              <w:adjustRightInd w:val="0"/>
              <w:ind w:right="-185"/>
              <w:rPr>
                <w:bCs/>
                <w:color w:val="000000"/>
                <w:sz w:val="18"/>
                <w:szCs w:val="18"/>
              </w:rPr>
            </w:pPr>
            <w:r w:rsidRPr="00454E2C">
              <w:rPr>
                <w:bCs/>
                <w:color w:val="000000"/>
                <w:sz w:val="18"/>
                <w:szCs w:val="18"/>
              </w:rPr>
              <w:t>Gemarkung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92" w:rsidRPr="003E3051" w:rsidRDefault="00957292" w:rsidP="009476EB">
            <w:pPr>
              <w:autoSpaceDE w:val="0"/>
              <w:autoSpaceDN w:val="0"/>
              <w:adjustRightInd w:val="0"/>
              <w:ind w:right="-18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E4DAA" w:rsidRPr="003E3051" w:rsidTr="008C7791">
        <w:trPr>
          <w:trHeight w:val="255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AA" w:rsidRPr="00454E2C" w:rsidRDefault="00CE4DAA" w:rsidP="009476EB">
            <w:pPr>
              <w:autoSpaceDE w:val="0"/>
              <w:autoSpaceDN w:val="0"/>
              <w:adjustRightInd w:val="0"/>
              <w:ind w:right="-185"/>
              <w:rPr>
                <w:bCs/>
                <w:color w:val="000000"/>
                <w:sz w:val="18"/>
                <w:szCs w:val="18"/>
              </w:rPr>
            </w:pPr>
            <w:r w:rsidRPr="00454E2C">
              <w:rPr>
                <w:bCs/>
                <w:color w:val="000000"/>
                <w:sz w:val="18"/>
                <w:szCs w:val="18"/>
              </w:rPr>
              <w:t>Flur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AA" w:rsidRPr="003E3051" w:rsidRDefault="00CE4DAA" w:rsidP="009476EB">
            <w:pPr>
              <w:autoSpaceDE w:val="0"/>
              <w:autoSpaceDN w:val="0"/>
              <w:adjustRightInd w:val="0"/>
              <w:ind w:right="-18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57292" w:rsidRPr="003E3051" w:rsidTr="008C7791">
        <w:trPr>
          <w:trHeight w:val="255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92" w:rsidRPr="00454E2C" w:rsidRDefault="00957292" w:rsidP="009476EB">
            <w:pPr>
              <w:autoSpaceDE w:val="0"/>
              <w:autoSpaceDN w:val="0"/>
              <w:adjustRightInd w:val="0"/>
              <w:ind w:right="-185"/>
              <w:rPr>
                <w:bCs/>
                <w:color w:val="000000"/>
                <w:sz w:val="18"/>
                <w:szCs w:val="18"/>
              </w:rPr>
            </w:pPr>
            <w:r w:rsidRPr="00454E2C">
              <w:rPr>
                <w:bCs/>
                <w:color w:val="000000"/>
                <w:sz w:val="18"/>
                <w:szCs w:val="18"/>
              </w:rPr>
              <w:t>Flurstück Nr.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92" w:rsidRPr="003E3051" w:rsidRDefault="00957292" w:rsidP="009476EB">
            <w:pPr>
              <w:autoSpaceDE w:val="0"/>
              <w:autoSpaceDN w:val="0"/>
              <w:adjustRightInd w:val="0"/>
              <w:ind w:right="-18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57292" w:rsidRPr="003E3051" w:rsidTr="008C7791">
        <w:trPr>
          <w:trHeight w:val="255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92" w:rsidRPr="00454E2C" w:rsidRDefault="00957292" w:rsidP="009476EB">
            <w:pPr>
              <w:autoSpaceDE w:val="0"/>
              <w:autoSpaceDN w:val="0"/>
              <w:adjustRightInd w:val="0"/>
              <w:ind w:right="-185"/>
              <w:rPr>
                <w:bCs/>
                <w:color w:val="000000"/>
                <w:sz w:val="18"/>
                <w:szCs w:val="18"/>
              </w:rPr>
            </w:pPr>
            <w:r w:rsidRPr="00454E2C">
              <w:rPr>
                <w:bCs/>
                <w:color w:val="000000"/>
                <w:sz w:val="18"/>
                <w:szCs w:val="18"/>
              </w:rPr>
              <w:t>Straße, Haus-Nr.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92" w:rsidRPr="003E3051" w:rsidRDefault="00957292" w:rsidP="009476EB">
            <w:pPr>
              <w:autoSpaceDE w:val="0"/>
              <w:autoSpaceDN w:val="0"/>
              <w:adjustRightInd w:val="0"/>
              <w:ind w:right="-18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57292" w:rsidRPr="003E3051" w:rsidTr="008C7791">
        <w:trPr>
          <w:trHeight w:val="255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92" w:rsidRPr="00454E2C" w:rsidRDefault="00957292" w:rsidP="009476EB">
            <w:pPr>
              <w:autoSpaceDE w:val="0"/>
              <w:autoSpaceDN w:val="0"/>
              <w:adjustRightInd w:val="0"/>
              <w:ind w:right="-185"/>
              <w:rPr>
                <w:bCs/>
                <w:color w:val="000000"/>
                <w:sz w:val="18"/>
                <w:szCs w:val="18"/>
              </w:rPr>
            </w:pPr>
            <w:r w:rsidRPr="00454E2C">
              <w:rPr>
                <w:bCs/>
                <w:color w:val="000000"/>
                <w:sz w:val="18"/>
                <w:szCs w:val="18"/>
              </w:rPr>
              <w:t>PLZ, Ort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92" w:rsidRPr="003E3051" w:rsidRDefault="00957292" w:rsidP="009476EB">
            <w:pPr>
              <w:autoSpaceDE w:val="0"/>
              <w:autoSpaceDN w:val="0"/>
              <w:adjustRightInd w:val="0"/>
              <w:ind w:right="-18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957292" w:rsidRPr="005E7D87" w:rsidRDefault="00957292" w:rsidP="005F5EE7">
      <w:pPr>
        <w:autoSpaceDE w:val="0"/>
        <w:autoSpaceDN w:val="0"/>
        <w:adjustRightInd w:val="0"/>
        <w:spacing w:line="200" w:lineRule="exact"/>
        <w:outlineLvl w:val="0"/>
        <w:rPr>
          <w:bCs/>
          <w:color w:val="000000"/>
        </w:rPr>
      </w:pPr>
    </w:p>
    <w:p w:rsidR="00CE4DAA" w:rsidRPr="005F5EE7" w:rsidRDefault="00CE4DAA" w:rsidP="00CE4DAA">
      <w:pPr>
        <w:autoSpaceDE w:val="0"/>
        <w:autoSpaceDN w:val="0"/>
        <w:adjustRightInd w:val="0"/>
        <w:spacing w:line="200" w:lineRule="exact"/>
        <w:ind w:right="-170"/>
        <w:outlineLvl w:val="0"/>
        <w:rPr>
          <w:bCs/>
          <w:color w:val="000000"/>
          <w:sz w:val="20"/>
          <w:szCs w:val="20"/>
        </w:rPr>
      </w:pPr>
      <w:r w:rsidRPr="005F5EE7">
        <w:rPr>
          <w:bCs/>
          <w:color w:val="000000"/>
          <w:sz w:val="20"/>
          <w:szCs w:val="20"/>
        </w:rPr>
        <w:t>Für die Erneuerung des Wasser-Hausanschlusses gelten folgende Bedingungen</w:t>
      </w:r>
      <w:r w:rsidR="003359CC">
        <w:rPr>
          <w:bCs/>
          <w:color w:val="000000"/>
          <w:sz w:val="20"/>
          <w:szCs w:val="20"/>
        </w:rPr>
        <w:t>, in der zurzeit gültigen Fassung</w:t>
      </w:r>
      <w:r w:rsidRPr="005F5EE7">
        <w:rPr>
          <w:bCs/>
          <w:color w:val="000000"/>
          <w:sz w:val="20"/>
          <w:szCs w:val="20"/>
        </w:rPr>
        <w:t>:</w:t>
      </w:r>
    </w:p>
    <w:p w:rsidR="00CE4DAA" w:rsidRPr="005F5EE7" w:rsidRDefault="00CE4DAA" w:rsidP="00CE4DAA">
      <w:pPr>
        <w:autoSpaceDE w:val="0"/>
        <w:autoSpaceDN w:val="0"/>
        <w:adjustRightInd w:val="0"/>
        <w:spacing w:line="200" w:lineRule="exact"/>
        <w:ind w:right="-170"/>
        <w:outlineLvl w:val="0"/>
        <w:rPr>
          <w:bCs/>
          <w:color w:val="000000"/>
          <w:sz w:val="20"/>
          <w:szCs w:val="20"/>
        </w:rPr>
      </w:pPr>
    </w:p>
    <w:p w:rsidR="00CE4DAA" w:rsidRPr="005F5EE7" w:rsidRDefault="00CE4DAA" w:rsidP="00CE4DAA">
      <w:pPr>
        <w:pStyle w:val="Listenabsatz"/>
        <w:numPr>
          <w:ilvl w:val="1"/>
          <w:numId w:val="1"/>
        </w:numPr>
        <w:tabs>
          <w:tab w:val="left" w:pos="838"/>
          <w:tab w:val="left" w:pos="839"/>
        </w:tabs>
        <w:spacing w:before="18" w:line="200" w:lineRule="exact"/>
        <w:ind w:right="-170" w:hanging="360"/>
        <w:rPr>
          <w:rFonts w:ascii="Times New Roman" w:hAnsi="Times New Roman" w:cs="Times New Roman"/>
          <w:sz w:val="20"/>
          <w:szCs w:val="20"/>
        </w:rPr>
      </w:pPr>
      <w:r w:rsidRPr="005F5EE7">
        <w:rPr>
          <w:rFonts w:ascii="Times New Roman" w:hAnsi="Times New Roman" w:cs="Times New Roman"/>
          <w:sz w:val="20"/>
          <w:szCs w:val="20"/>
        </w:rPr>
        <w:t xml:space="preserve">Satzung der Gemeinde Heusweiler über den Anschluss an die öffentliche </w:t>
      </w:r>
      <w:r w:rsidRPr="005F5EE7">
        <w:rPr>
          <w:rFonts w:ascii="Times New Roman" w:hAnsi="Times New Roman" w:cs="Times New Roman"/>
          <w:sz w:val="20"/>
          <w:szCs w:val="20"/>
        </w:rPr>
        <w:br/>
        <w:t>Wasserversorgung und deren Be</w:t>
      </w:r>
      <w:r w:rsidR="0003045B">
        <w:rPr>
          <w:rFonts w:ascii="Times New Roman" w:hAnsi="Times New Roman" w:cs="Times New Roman"/>
          <w:sz w:val="20"/>
          <w:szCs w:val="20"/>
        </w:rPr>
        <w:t>nutzung vom 16.01.2002</w:t>
      </w:r>
    </w:p>
    <w:p w:rsidR="00CE4DAA" w:rsidRPr="005F5EE7" w:rsidRDefault="00CE4DAA" w:rsidP="00CE4DAA">
      <w:pPr>
        <w:pStyle w:val="Listenabsatz"/>
        <w:numPr>
          <w:ilvl w:val="1"/>
          <w:numId w:val="1"/>
        </w:numPr>
        <w:tabs>
          <w:tab w:val="left" w:pos="838"/>
          <w:tab w:val="left" w:pos="839"/>
        </w:tabs>
        <w:spacing w:before="18" w:line="200" w:lineRule="exact"/>
        <w:ind w:right="-170" w:hanging="360"/>
        <w:rPr>
          <w:rFonts w:ascii="Times New Roman" w:hAnsi="Times New Roman" w:cs="Times New Roman"/>
          <w:sz w:val="20"/>
          <w:szCs w:val="20"/>
        </w:rPr>
      </w:pPr>
      <w:r w:rsidRPr="005F5EE7">
        <w:rPr>
          <w:rFonts w:ascii="Times New Roman" w:hAnsi="Times New Roman" w:cs="Times New Roman"/>
          <w:sz w:val="20"/>
          <w:szCs w:val="20"/>
        </w:rPr>
        <w:t>Verordnung</w:t>
      </w:r>
      <w:r w:rsidRPr="005F5E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F5EE7">
        <w:rPr>
          <w:rFonts w:ascii="Times New Roman" w:hAnsi="Times New Roman" w:cs="Times New Roman"/>
          <w:sz w:val="20"/>
          <w:szCs w:val="20"/>
        </w:rPr>
        <w:t>über</w:t>
      </w:r>
      <w:r w:rsidRPr="005F5E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F5EE7">
        <w:rPr>
          <w:rFonts w:ascii="Times New Roman" w:hAnsi="Times New Roman" w:cs="Times New Roman"/>
          <w:sz w:val="20"/>
          <w:szCs w:val="20"/>
        </w:rPr>
        <w:t>Allgemeine</w:t>
      </w:r>
      <w:r w:rsidRPr="005F5E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F5EE7">
        <w:rPr>
          <w:rFonts w:ascii="Times New Roman" w:hAnsi="Times New Roman" w:cs="Times New Roman"/>
          <w:sz w:val="20"/>
          <w:szCs w:val="20"/>
        </w:rPr>
        <w:t>Bedingungen</w:t>
      </w:r>
      <w:r w:rsidRPr="005F5E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F5EE7">
        <w:rPr>
          <w:rFonts w:ascii="Times New Roman" w:hAnsi="Times New Roman" w:cs="Times New Roman"/>
          <w:sz w:val="20"/>
          <w:szCs w:val="20"/>
        </w:rPr>
        <w:t>für</w:t>
      </w:r>
      <w:r w:rsidRPr="005F5E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F5EE7">
        <w:rPr>
          <w:rFonts w:ascii="Times New Roman" w:hAnsi="Times New Roman" w:cs="Times New Roman"/>
          <w:sz w:val="20"/>
          <w:szCs w:val="20"/>
        </w:rPr>
        <w:t>die</w:t>
      </w:r>
      <w:r w:rsidRPr="005F5E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F5EE7">
        <w:rPr>
          <w:rFonts w:ascii="Times New Roman" w:hAnsi="Times New Roman" w:cs="Times New Roman"/>
          <w:sz w:val="20"/>
          <w:szCs w:val="20"/>
        </w:rPr>
        <w:t>Versorgung</w:t>
      </w:r>
      <w:r w:rsidRPr="005F5E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F5EE7">
        <w:rPr>
          <w:rFonts w:ascii="Times New Roman" w:hAnsi="Times New Roman" w:cs="Times New Roman"/>
          <w:sz w:val="20"/>
          <w:szCs w:val="20"/>
        </w:rPr>
        <w:t>mit</w:t>
      </w:r>
      <w:r w:rsidRPr="005F5E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F5EE7">
        <w:rPr>
          <w:rFonts w:ascii="Times New Roman" w:hAnsi="Times New Roman" w:cs="Times New Roman"/>
          <w:sz w:val="20"/>
          <w:szCs w:val="20"/>
        </w:rPr>
        <w:t>Wasser</w:t>
      </w:r>
      <w:r w:rsidRPr="005F5E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F5EE7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F5EE7">
        <w:rPr>
          <w:rFonts w:ascii="Times New Roman" w:hAnsi="Times New Roman" w:cs="Times New Roman"/>
          <w:sz w:val="20"/>
          <w:szCs w:val="20"/>
        </w:rPr>
        <w:t>AVBWasserV</w:t>
      </w:r>
      <w:proofErr w:type="spellEnd"/>
      <w:r w:rsidRPr="005F5EE7">
        <w:rPr>
          <w:rFonts w:ascii="Times New Roman" w:hAnsi="Times New Roman" w:cs="Times New Roman"/>
          <w:sz w:val="20"/>
          <w:szCs w:val="20"/>
        </w:rPr>
        <w:t>) vom 20.06.1980 (BGBl. Nr. 31/1980, Teil</w:t>
      </w:r>
      <w:r w:rsidRPr="005F5EE7">
        <w:rPr>
          <w:rFonts w:ascii="Times New Roman" w:hAnsi="Times New Roman" w:cs="Times New Roman"/>
          <w:spacing w:val="-39"/>
          <w:sz w:val="20"/>
          <w:szCs w:val="20"/>
        </w:rPr>
        <w:t xml:space="preserve"> </w:t>
      </w:r>
      <w:r w:rsidRPr="005F5EE7">
        <w:rPr>
          <w:rFonts w:ascii="Times New Roman" w:hAnsi="Times New Roman" w:cs="Times New Roman"/>
          <w:sz w:val="20"/>
          <w:szCs w:val="20"/>
        </w:rPr>
        <w:t>I)</w:t>
      </w:r>
    </w:p>
    <w:p w:rsidR="00CE4DAA" w:rsidRPr="005F5EE7" w:rsidRDefault="00CE4DAA" w:rsidP="00CE4DAA">
      <w:pPr>
        <w:pStyle w:val="Listenabsatz"/>
        <w:numPr>
          <w:ilvl w:val="1"/>
          <w:numId w:val="1"/>
        </w:numPr>
        <w:tabs>
          <w:tab w:val="left" w:pos="838"/>
          <w:tab w:val="left" w:pos="839"/>
        </w:tabs>
        <w:spacing w:line="200" w:lineRule="exact"/>
        <w:ind w:right="-170" w:hanging="360"/>
        <w:rPr>
          <w:rFonts w:ascii="Times New Roman" w:hAnsi="Times New Roman" w:cs="Times New Roman"/>
          <w:sz w:val="20"/>
          <w:szCs w:val="20"/>
        </w:rPr>
      </w:pPr>
      <w:r w:rsidRPr="005F5EE7">
        <w:rPr>
          <w:rFonts w:ascii="Times New Roman" w:hAnsi="Times New Roman" w:cs="Times New Roman"/>
          <w:sz w:val="20"/>
          <w:szCs w:val="20"/>
        </w:rPr>
        <w:t xml:space="preserve">Ergänzende Bestimmungen der </w:t>
      </w:r>
      <w:r w:rsidRPr="005F5EE7">
        <w:rPr>
          <w:rFonts w:ascii="Times New Roman" w:hAnsi="Times New Roman" w:cs="Times New Roman"/>
          <w:spacing w:val="3"/>
          <w:sz w:val="20"/>
          <w:szCs w:val="20"/>
        </w:rPr>
        <w:t xml:space="preserve">GWH </w:t>
      </w:r>
      <w:r w:rsidRPr="005F5EE7">
        <w:rPr>
          <w:rFonts w:ascii="Times New Roman" w:hAnsi="Times New Roman" w:cs="Times New Roman"/>
          <w:sz w:val="20"/>
          <w:szCs w:val="20"/>
        </w:rPr>
        <w:t xml:space="preserve">zur </w:t>
      </w:r>
      <w:proofErr w:type="spellStart"/>
      <w:r w:rsidRPr="005F5EE7">
        <w:rPr>
          <w:rFonts w:ascii="Times New Roman" w:hAnsi="Times New Roman" w:cs="Times New Roman"/>
          <w:sz w:val="20"/>
          <w:szCs w:val="20"/>
        </w:rPr>
        <w:t>AVBWasserV</w:t>
      </w:r>
      <w:proofErr w:type="spellEnd"/>
    </w:p>
    <w:p w:rsidR="00CE4DAA" w:rsidRPr="005F5EE7" w:rsidRDefault="00CE4DAA" w:rsidP="00CE4DAA">
      <w:pPr>
        <w:pStyle w:val="Listenabsatz"/>
        <w:numPr>
          <w:ilvl w:val="1"/>
          <w:numId w:val="1"/>
        </w:numPr>
        <w:tabs>
          <w:tab w:val="left" w:pos="838"/>
          <w:tab w:val="left" w:pos="839"/>
        </w:tabs>
        <w:spacing w:line="200" w:lineRule="exact"/>
        <w:ind w:right="-170" w:hanging="360"/>
        <w:rPr>
          <w:rFonts w:ascii="Times New Roman" w:hAnsi="Times New Roman" w:cs="Times New Roman"/>
          <w:sz w:val="20"/>
          <w:szCs w:val="20"/>
        </w:rPr>
      </w:pPr>
      <w:r w:rsidRPr="005F5EE7">
        <w:rPr>
          <w:rFonts w:ascii="Times New Roman" w:hAnsi="Times New Roman" w:cs="Times New Roman"/>
          <w:sz w:val="20"/>
          <w:szCs w:val="20"/>
        </w:rPr>
        <w:t>Preisblatt zu den Ergänzenden Bestimmungen der GWH</w:t>
      </w:r>
      <w:r w:rsidR="008D32E4">
        <w:rPr>
          <w:rFonts w:ascii="Times New Roman" w:hAnsi="Times New Roman" w:cs="Times New Roman"/>
          <w:sz w:val="20"/>
          <w:szCs w:val="20"/>
        </w:rPr>
        <w:t>.</w:t>
      </w:r>
    </w:p>
    <w:p w:rsidR="00CE4DAA" w:rsidRPr="005F5EE7" w:rsidRDefault="00CE4DAA" w:rsidP="00CE4DAA">
      <w:pPr>
        <w:pStyle w:val="Listenabsatz"/>
        <w:tabs>
          <w:tab w:val="left" w:pos="838"/>
          <w:tab w:val="left" w:pos="839"/>
        </w:tabs>
        <w:spacing w:line="200" w:lineRule="exact"/>
        <w:ind w:left="838" w:right="-170" w:firstLine="0"/>
        <w:rPr>
          <w:rFonts w:ascii="Times New Roman" w:hAnsi="Times New Roman" w:cs="Times New Roman"/>
          <w:sz w:val="20"/>
          <w:szCs w:val="20"/>
        </w:rPr>
      </w:pPr>
    </w:p>
    <w:p w:rsidR="00CE4DAA" w:rsidRPr="005F5EE7" w:rsidRDefault="009A63A1" w:rsidP="00CE4DAA">
      <w:pPr>
        <w:tabs>
          <w:tab w:val="left" w:pos="838"/>
          <w:tab w:val="left" w:pos="839"/>
        </w:tabs>
        <w:spacing w:line="200" w:lineRule="exact"/>
        <w:ind w:right="-170"/>
        <w:jc w:val="both"/>
        <w:rPr>
          <w:sz w:val="20"/>
          <w:szCs w:val="20"/>
        </w:rPr>
      </w:pPr>
      <w:r>
        <w:rPr>
          <w:sz w:val="20"/>
          <w:szCs w:val="20"/>
        </w:rPr>
        <w:t>Diese Bedingungen werden dem Antragsteller auf Wunsch ausgehändigt</w:t>
      </w:r>
      <w:r w:rsidR="00CE4DAA" w:rsidRPr="005F5EE7">
        <w:rPr>
          <w:sz w:val="20"/>
          <w:szCs w:val="20"/>
        </w:rPr>
        <w:t>.</w:t>
      </w:r>
      <w:r w:rsidR="00CE4DAA">
        <w:rPr>
          <w:sz w:val="20"/>
          <w:szCs w:val="20"/>
        </w:rPr>
        <w:t xml:space="preserve"> Maßgebend ist das Preisblatt, das </w:t>
      </w:r>
      <w:r w:rsidR="00CE4DAA" w:rsidRPr="009A63A1">
        <w:rPr>
          <w:b/>
          <w:sz w:val="20"/>
          <w:szCs w:val="20"/>
        </w:rPr>
        <w:t>zum Zeitpunkt der Erneuerung</w:t>
      </w:r>
      <w:r w:rsidR="00CE4DAA" w:rsidRPr="006358B7">
        <w:rPr>
          <w:b/>
          <w:sz w:val="20"/>
          <w:szCs w:val="20"/>
        </w:rPr>
        <w:t xml:space="preserve"> des Wasser-Haus</w:t>
      </w:r>
      <w:r w:rsidR="00CE4DAA" w:rsidRPr="006358B7">
        <w:rPr>
          <w:b/>
          <w:sz w:val="20"/>
          <w:szCs w:val="20"/>
        </w:rPr>
        <w:softHyphen/>
        <w:t>anschlusses</w:t>
      </w:r>
      <w:r w:rsidR="00CE4DAA">
        <w:rPr>
          <w:sz w:val="20"/>
          <w:szCs w:val="20"/>
        </w:rPr>
        <w:t xml:space="preserve"> gültig ist.</w:t>
      </w:r>
    </w:p>
    <w:p w:rsidR="00CE4DAA" w:rsidRPr="005F5EE7" w:rsidRDefault="00CE4DAA" w:rsidP="005F5EE7">
      <w:pPr>
        <w:autoSpaceDE w:val="0"/>
        <w:autoSpaceDN w:val="0"/>
        <w:adjustRightInd w:val="0"/>
        <w:spacing w:line="200" w:lineRule="exact"/>
        <w:ind w:right="-170"/>
        <w:outlineLvl w:val="0"/>
        <w:rPr>
          <w:bCs/>
          <w:color w:val="000000"/>
          <w:sz w:val="20"/>
          <w:szCs w:val="20"/>
        </w:rPr>
      </w:pPr>
    </w:p>
    <w:p w:rsidR="00F72CB0" w:rsidRPr="005F5EE7" w:rsidRDefault="00F72CB0" w:rsidP="005F5EE7">
      <w:pPr>
        <w:autoSpaceDE w:val="0"/>
        <w:autoSpaceDN w:val="0"/>
        <w:adjustRightInd w:val="0"/>
        <w:spacing w:line="200" w:lineRule="exact"/>
        <w:ind w:right="-170"/>
        <w:jc w:val="both"/>
        <w:outlineLvl w:val="0"/>
        <w:rPr>
          <w:bCs/>
          <w:color w:val="000000"/>
          <w:sz w:val="20"/>
          <w:szCs w:val="20"/>
        </w:rPr>
      </w:pPr>
      <w:r w:rsidRPr="005F5EE7">
        <w:rPr>
          <w:bCs/>
          <w:color w:val="000000"/>
          <w:sz w:val="20"/>
          <w:szCs w:val="20"/>
        </w:rPr>
        <w:t xml:space="preserve">Gemäß § 10 Abs. 4 der </w:t>
      </w:r>
      <w:proofErr w:type="spellStart"/>
      <w:r w:rsidRPr="005F5EE7">
        <w:rPr>
          <w:bCs/>
          <w:color w:val="000000"/>
          <w:sz w:val="20"/>
          <w:szCs w:val="20"/>
        </w:rPr>
        <w:t>AVBWasserV</w:t>
      </w:r>
      <w:proofErr w:type="spellEnd"/>
      <w:r w:rsidRPr="005F5EE7">
        <w:rPr>
          <w:bCs/>
          <w:color w:val="000000"/>
          <w:sz w:val="20"/>
          <w:szCs w:val="20"/>
        </w:rPr>
        <w:t xml:space="preserve"> werden die Aufwendungen und Kosten für die Erneuerung des Hausanschlusses von der GWH übernommen.</w:t>
      </w:r>
      <w:r w:rsidR="005F5EE7">
        <w:rPr>
          <w:bCs/>
          <w:color w:val="000000"/>
          <w:sz w:val="20"/>
          <w:szCs w:val="20"/>
        </w:rPr>
        <w:t xml:space="preserve"> Ausgenommen davon ist die Schaffung der baulichen Voraussetzungen. Diese hat der </w:t>
      </w:r>
      <w:r w:rsidR="00C4523F">
        <w:rPr>
          <w:bCs/>
          <w:color w:val="000000"/>
          <w:sz w:val="20"/>
          <w:szCs w:val="20"/>
        </w:rPr>
        <w:t>Antragsteller</w:t>
      </w:r>
      <w:r w:rsidR="005F5EE7">
        <w:rPr>
          <w:bCs/>
          <w:color w:val="000000"/>
          <w:sz w:val="20"/>
          <w:szCs w:val="20"/>
        </w:rPr>
        <w:t xml:space="preserve"> nach Absprache mit der GWH zu seinen Lasten </w:t>
      </w:r>
      <w:r w:rsidR="008177D2">
        <w:rPr>
          <w:bCs/>
          <w:color w:val="000000"/>
          <w:sz w:val="20"/>
          <w:szCs w:val="20"/>
        </w:rPr>
        <w:t>durchzuführen</w:t>
      </w:r>
      <w:r w:rsidR="005F5EE7">
        <w:rPr>
          <w:bCs/>
          <w:color w:val="000000"/>
          <w:sz w:val="20"/>
          <w:szCs w:val="20"/>
        </w:rPr>
        <w:t xml:space="preserve">. </w:t>
      </w:r>
      <w:r w:rsidR="005F5EE7">
        <w:rPr>
          <w:color w:val="231F20"/>
          <w:sz w:val="20"/>
          <w:szCs w:val="20"/>
        </w:rPr>
        <w:t xml:space="preserve">Zur Schaffung der baulichen Voraussetzungen gehört insbesondere auch die Herstellung des Mauerdurchbruchs zur Einführung des Hausanschlusses in das Gebäude und die entsprechende </w:t>
      </w:r>
      <w:r w:rsidR="005422F3">
        <w:rPr>
          <w:color w:val="231F20"/>
          <w:sz w:val="20"/>
          <w:szCs w:val="20"/>
        </w:rPr>
        <w:t xml:space="preserve">fachgerechte </w:t>
      </w:r>
      <w:r w:rsidR="005F5EE7">
        <w:rPr>
          <w:color w:val="231F20"/>
          <w:sz w:val="20"/>
          <w:szCs w:val="20"/>
        </w:rPr>
        <w:t>Abdichtung des Mauerdurchbruchs nach Einführung des Hausanschlusses.</w:t>
      </w:r>
    </w:p>
    <w:p w:rsidR="00F72CB0" w:rsidRPr="005F5EE7" w:rsidRDefault="00F72CB0" w:rsidP="005F5EE7">
      <w:pPr>
        <w:autoSpaceDE w:val="0"/>
        <w:autoSpaceDN w:val="0"/>
        <w:adjustRightInd w:val="0"/>
        <w:spacing w:line="200" w:lineRule="exact"/>
        <w:ind w:right="-170"/>
        <w:jc w:val="both"/>
        <w:outlineLvl w:val="0"/>
        <w:rPr>
          <w:bCs/>
          <w:color w:val="000000"/>
          <w:sz w:val="20"/>
          <w:szCs w:val="20"/>
        </w:rPr>
      </w:pPr>
    </w:p>
    <w:p w:rsidR="00F72CB0" w:rsidRPr="005F5EE7" w:rsidRDefault="00CE4DAA" w:rsidP="005F5EE7">
      <w:pPr>
        <w:autoSpaceDE w:val="0"/>
        <w:autoSpaceDN w:val="0"/>
        <w:adjustRightInd w:val="0"/>
        <w:spacing w:line="200" w:lineRule="exact"/>
        <w:ind w:right="-170"/>
        <w:jc w:val="both"/>
        <w:outlineLvl w:val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Sofern im Zuge der Erneuerung</w:t>
      </w:r>
      <w:r w:rsidR="00C4523F">
        <w:rPr>
          <w:bCs/>
          <w:color w:val="000000"/>
          <w:sz w:val="20"/>
          <w:szCs w:val="20"/>
        </w:rPr>
        <w:t>, die GWH vom Antragsteller beauftragt wird,</w:t>
      </w:r>
      <w:r w:rsidR="00F72CB0" w:rsidRPr="005F5EE7">
        <w:rPr>
          <w:bCs/>
          <w:color w:val="000000"/>
          <w:sz w:val="20"/>
          <w:szCs w:val="20"/>
        </w:rPr>
        <w:t xml:space="preserve"> notwendige Unterhaltungsarbeiten an </w:t>
      </w:r>
      <w:r w:rsidR="00C4523F">
        <w:rPr>
          <w:bCs/>
          <w:color w:val="000000"/>
          <w:sz w:val="20"/>
          <w:szCs w:val="20"/>
        </w:rPr>
        <w:t>seiner</w:t>
      </w:r>
      <w:r w:rsidR="00F72CB0" w:rsidRPr="005F5EE7">
        <w:rPr>
          <w:bCs/>
          <w:color w:val="000000"/>
          <w:sz w:val="20"/>
          <w:szCs w:val="20"/>
        </w:rPr>
        <w:t xml:space="preserve"> Wasserverbrauchsanlage </w:t>
      </w:r>
      <w:r w:rsidR="00C4523F">
        <w:rPr>
          <w:bCs/>
          <w:color w:val="000000"/>
          <w:sz w:val="20"/>
          <w:szCs w:val="20"/>
        </w:rPr>
        <w:t>durchzuführen</w:t>
      </w:r>
      <w:r w:rsidR="0003045B">
        <w:rPr>
          <w:bCs/>
          <w:color w:val="000000"/>
          <w:sz w:val="20"/>
          <w:szCs w:val="20"/>
        </w:rPr>
        <w:t>,</w:t>
      </w:r>
      <w:r w:rsidR="00C4523F">
        <w:rPr>
          <w:bCs/>
          <w:color w:val="000000"/>
          <w:sz w:val="20"/>
          <w:szCs w:val="20"/>
        </w:rPr>
        <w:t xml:space="preserve"> erstattet der Antragsteller der GWH alle </w:t>
      </w:r>
      <w:r w:rsidR="00094D29" w:rsidRPr="005F5EE7">
        <w:rPr>
          <w:bCs/>
          <w:color w:val="000000"/>
          <w:sz w:val="20"/>
          <w:szCs w:val="20"/>
        </w:rPr>
        <w:t>Aufwendungen und Kosten.</w:t>
      </w:r>
    </w:p>
    <w:p w:rsidR="00094D29" w:rsidRPr="005F5EE7" w:rsidRDefault="00094D29" w:rsidP="005F5EE7">
      <w:pPr>
        <w:autoSpaceDE w:val="0"/>
        <w:autoSpaceDN w:val="0"/>
        <w:adjustRightInd w:val="0"/>
        <w:spacing w:line="200" w:lineRule="exact"/>
        <w:ind w:right="-170"/>
        <w:outlineLvl w:val="0"/>
        <w:rPr>
          <w:bCs/>
          <w:color w:val="000000"/>
          <w:sz w:val="20"/>
          <w:szCs w:val="20"/>
        </w:rPr>
      </w:pPr>
    </w:p>
    <w:p w:rsidR="00454E2C" w:rsidRDefault="00C4523F" w:rsidP="00454E2C">
      <w:pPr>
        <w:autoSpaceDE w:val="0"/>
        <w:autoSpaceDN w:val="0"/>
        <w:adjustRightInd w:val="0"/>
        <w:ind w:right="-204"/>
        <w:jc w:val="both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N</w:t>
      </w:r>
      <w:r w:rsidR="008C05EB">
        <w:rPr>
          <w:color w:val="231F20"/>
          <w:sz w:val="20"/>
          <w:szCs w:val="20"/>
        </w:rPr>
        <w:t xml:space="preserve">ach </w:t>
      </w:r>
      <w:r w:rsidR="005422F3">
        <w:rPr>
          <w:color w:val="231F20"/>
          <w:sz w:val="20"/>
          <w:szCs w:val="20"/>
        </w:rPr>
        <w:t>DIN VDE 0100-410 und DIN VDE 0100-540</w:t>
      </w:r>
      <w:r>
        <w:rPr>
          <w:color w:val="231F20"/>
          <w:sz w:val="20"/>
          <w:szCs w:val="20"/>
        </w:rPr>
        <w:t xml:space="preserve"> ist die Benutzung von</w:t>
      </w:r>
      <w:r w:rsidR="00454E2C">
        <w:rPr>
          <w:color w:val="231F20"/>
          <w:sz w:val="20"/>
          <w:szCs w:val="20"/>
        </w:rPr>
        <w:t xml:space="preserve"> Wasserleitungen </w:t>
      </w:r>
      <w:r>
        <w:rPr>
          <w:color w:val="231F20"/>
          <w:sz w:val="20"/>
          <w:szCs w:val="20"/>
        </w:rPr>
        <w:t xml:space="preserve">der GWH </w:t>
      </w:r>
      <w:r w:rsidR="00454E2C">
        <w:rPr>
          <w:color w:val="231F20"/>
          <w:sz w:val="20"/>
          <w:szCs w:val="20"/>
        </w:rPr>
        <w:t>zur Erdung</w:t>
      </w:r>
      <w:r w:rsidR="008C05EB">
        <w:rPr>
          <w:color w:val="231F20"/>
          <w:sz w:val="20"/>
          <w:szCs w:val="20"/>
        </w:rPr>
        <w:t xml:space="preserve"> </w:t>
      </w:r>
      <w:r w:rsidR="00454E2C">
        <w:rPr>
          <w:color w:val="231F20"/>
          <w:sz w:val="20"/>
          <w:szCs w:val="20"/>
        </w:rPr>
        <w:t xml:space="preserve">elektrischer Anlagen </w:t>
      </w:r>
      <w:r>
        <w:rPr>
          <w:b/>
          <w:color w:val="231F20"/>
          <w:sz w:val="20"/>
          <w:szCs w:val="20"/>
        </w:rPr>
        <w:t>nicht erlaubt</w:t>
      </w:r>
      <w:r w:rsidR="00454E2C" w:rsidRPr="0090338D">
        <w:rPr>
          <w:color w:val="231F20"/>
          <w:sz w:val="20"/>
          <w:szCs w:val="20"/>
        </w:rPr>
        <w:t>.</w:t>
      </w:r>
      <w:r w:rsidR="00634505">
        <w:rPr>
          <w:color w:val="231F20"/>
          <w:sz w:val="20"/>
          <w:szCs w:val="20"/>
        </w:rPr>
        <w:t xml:space="preserve"> Falls erforderlich, verpflichtet sich der Antragsteller zu seinen Lasten die elektrotechnischen Änderungs</w:t>
      </w:r>
      <w:r w:rsidR="00634505">
        <w:rPr>
          <w:color w:val="231F20"/>
          <w:sz w:val="20"/>
          <w:szCs w:val="20"/>
        </w:rPr>
        <w:softHyphen/>
        <w:t xml:space="preserve">arbeiten durch ein dafür geeignetes Fachunternehmen </w:t>
      </w:r>
      <w:r w:rsidR="00634505" w:rsidRPr="000C2957">
        <w:rPr>
          <w:b/>
          <w:color w:val="231F20"/>
          <w:sz w:val="20"/>
          <w:szCs w:val="20"/>
        </w:rPr>
        <w:t xml:space="preserve">vor der Erneuerung </w:t>
      </w:r>
      <w:r w:rsidR="00634505" w:rsidRPr="000C2957">
        <w:rPr>
          <w:color w:val="231F20"/>
          <w:sz w:val="20"/>
          <w:szCs w:val="20"/>
        </w:rPr>
        <w:t xml:space="preserve">des Wasser-Hausanschlusses </w:t>
      </w:r>
      <w:r w:rsidR="00634505">
        <w:rPr>
          <w:color w:val="231F20"/>
          <w:sz w:val="20"/>
          <w:szCs w:val="20"/>
        </w:rPr>
        <w:t>durchführen zu lassen.</w:t>
      </w:r>
    </w:p>
    <w:p w:rsidR="00094D29" w:rsidRPr="005F5EE7" w:rsidRDefault="00094D29" w:rsidP="005F5EE7">
      <w:pPr>
        <w:autoSpaceDE w:val="0"/>
        <w:autoSpaceDN w:val="0"/>
        <w:adjustRightInd w:val="0"/>
        <w:spacing w:line="200" w:lineRule="exact"/>
        <w:ind w:right="-170"/>
        <w:outlineLvl w:val="0"/>
        <w:rPr>
          <w:color w:val="231F20"/>
          <w:sz w:val="20"/>
          <w:szCs w:val="20"/>
        </w:rPr>
      </w:pPr>
    </w:p>
    <w:p w:rsidR="009A63A1" w:rsidRPr="009A63A1" w:rsidRDefault="009A63A1" w:rsidP="009A63A1">
      <w:pPr>
        <w:ind w:right="-29"/>
        <w:jc w:val="both"/>
        <w:rPr>
          <w:sz w:val="20"/>
          <w:szCs w:val="20"/>
        </w:rPr>
      </w:pPr>
      <w:r w:rsidRPr="009A63A1">
        <w:rPr>
          <w:sz w:val="20"/>
          <w:szCs w:val="20"/>
        </w:rPr>
        <w:t>Der Antragsteller willigt ein, dass se</w:t>
      </w:r>
      <w:bookmarkStart w:id="0" w:name="_GoBack"/>
      <w:bookmarkEnd w:id="0"/>
      <w:r w:rsidRPr="009A63A1">
        <w:rPr>
          <w:sz w:val="20"/>
          <w:szCs w:val="20"/>
        </w:rPr>
        <w:t>ine personenbezogenen Daten von der GWH gemäß der EU-Datenschutzgrundverordnung (EU-DSGVO) vom 25.05.2018, des Bundesdatenschutzgesetzes (BDSG-NEU) und sonstiger rechtlicher Vorschriften, gespeichert und verarbeitet werden.</w:t>
      </w:r>
    </w:p>
    <w:p w:rsidR="00FA3D7F" w:rsidRDefault="00FA3D7F" w:rsidP="005F5EE7">
      <w:pPr>
        <w:autoSpaceDE w:val="0"/>
        <w:autoSpaceDN w:val="0"/>
        <w:adjustRightInd w:val="0"/>
        <w:spacing w:line="200" w:lineRule="exact"/>
        <w:ind w:right="-170"/>
        <w:outlineLvl w:val="0"/>
        <w:rPr>
          <w:color w:val="231F20"/>
          <w:sz w:val="20"/>
          <w:szCs w:val="20"/>
        </w:rPr>
      </w:pPr>
    </w:p>
    <w:p w:rsidR="00202CFD" w:rsidRPr="00202CFD" w:rsidRDefault="00202CFD" w:rsidP="00202CFD">
      <w:pPr>
        <w:ind w:right="-29"/>
        <w:jc w:val="both"/>
        <w:rPr>
          <w:sz w:val="20"/>
          <w:szCs w:val="20"/>
        </w:rPr>
      </w:pPr>
      <w:r w:rsidRPr="00202CFD">
        <w:rPr>
          <w:sz w:val="20"/>
          <w:szCs w:val="20"/>
        </w:rPr>
        <w:t xml:space="preserve">Weitere Angaben zum Datenschutz finden Sie auf unserer Website: </w:t>
      </w:r>
      <w:hyperlink r:id="rId9" w:history="1">
        <w:r w:rsidRPr="00202CFD">
          <w:rPr>
            <w:rStyle w:val="Hyperlink"/>
            <w:sz w:val="20"/>
            <w:szCs w:val="20"/>
          </w:rPr>
          <w:t>www.gemeindewerke-heusweiler.de</w:t>
        </w:r>
      </w:hyperlink>
    </w:p>
    <w:p w:rsidR="00DA544C" w:rsidRDefault="00DA544C" w:rsidP="005F5EE7">
      <w:pPr>
        <w:autoSpaceDE w:val="0"/>
        <w:autoSpaceDN w:val="0"/>
        <w:adjustRightInd w:val="0"/>
        <w:spacing w:line="200" w:lineRule="exact"/>
        <w:ind w:right="-170"/>
        <w:outlineLvl w:val="0"/>
        <w:rPr>
          <w:color w:val="231F20"/>
          <w:sz w:val="20"/>
          <w:szCs w:val="20"/>
        </w:rPr>
      </w:pPr>
    </w:p>
    <w:p w:rsidR="00202CFD" w:rsidRPr="005F5EE7" w:rsidRDefault="00202CFD" w:rsidP="005F5EE7">
      <w:pPr>
        <w:autoSpaceDE w:val="0"/>
        <w:autoSpaceDN w:val="0"/>
        <w:adjustRightInd w:val="0"/>
        <w:spacing w:line="200" w:lineRule="exact"/>
        <w:ind w:right="-170"/>
        <w:outlineLvl w:val="0"/>
        <w:rPr>
          <w:color w:val="231F20"/>
          <w:sz w:val="20"/>
          <w:szCs w:val="20"/>
        </w:rPr>
      </w:pPr>
    </w:p>
    <w:p w:rsidR="008C05EB" w:rsidRPr="005F5EE7" w:rsidRDefault="008C05EB" w:rsidP="005F5EE7">
      <w:pPr>
        <w:tabs>
          <w:tab w:val="left" w:pos="3600"/>
          <w:tab w:val="left" w:pos="5400"/>
          <w:tab w:val="left" w:pos="9900"/>
        </w:tabs>
        <w:autoSpaceDE w:val="0"/>
        <w:autoSpaceDN w:val="0"/>
        <w:adjustRightInd w:val="0"/>
        <w:spacing w:line="200" w:lineRule="exact"/>
        <w:ind w:right="-170"/>
        <w:outlineLvl w:val="0"/>
        <w:rPr>
          <w:color w:val="231F20"/>
          <w:sz w:val="20"/>
          <w:szCs w:val="20"/>
          <w:u w:val="single"/>
        </w:rPr>
      </w:pPr>
      <w:r>
        <w:rPr>
          <w:color w:val="231F20"/>
          <w:sz w:val="20"/>
          <w:szCs w:val="20"/>
          <w:u w:val="single"/>
        </w:rPr>
        <w:t>_________________________________________</w:t>
      </w:r>
    </w:p>
    <w:p w:rsidR="00523D80" w:rsidRPr="005F5EE7" w:rsidRDefault="00D91AB9" w:rsidP="005F5EE7">
      <w:pPr>
        <w:tabs>
          <w:tab w:val="left" w:pos="5400"/>
        </w:tabs>
        <w:autoSpaceDE w:val="0"/>
        <w:autoSpaceDN w:val="0"/>
        <w:adjustRightInd w:val="0"/>
        <w:spacing w:line="200" w:lineRule="exact"/>
        <w:ind w:right="-170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Ort, </w:t>
      </w:r>
      <w:r w:rsidR="00094D29" w:rsidRPr="005F5EE7">
        <w:rPr>
          <w:color w:val="231F20"/>
          <w:sz w:val="20"/>
          <w:szCs w:val="20"/>
        </w:rPr>
        <w:t>Datum</w:t>
      </w:r>
      <w:r w:rsidR="00F518E0">
        <w:rPr>
          <w:color w:val="231F20"/>
          <w:sz w:val="20"/>
          <w:szCs w:val="20"/>
        </w:rPr>
        <w:t xml:space="preserve">, </w:t>
      </w:r>
      <w:r w:rsidR="002D62EB" w:rsidRPr="005F5EE7">
        <w:rPr>
          <w:color w:val="231F20"/>
          <w:sz w:val="20"/>
          <w:szCs w:val="20"/>
        </w:rPr>
        <w:t>Unterschrift</w:t>
      </w:r>
      <w:r w:rsidR="005C4F1C" w:rsidRPr="005F5EE7">
        <w:rPr>
          <w:color w:val="231F20"/>
          <w:sz w:val="20"/>
          <w:szCs w:val="20"/>
        </w:rPr>
        <w:t xml:space="preserve"> </w:t>
      </w:r>
      <w:r w:rsidR="00C4523F">
        <w:rPr>
          <w:color w:val="231F20"/>
          <w:sz w:val="20"/>
          <w:szCs w:val="20"/>
        </w:rPr>
        <w:t>Antragsteller</w:t>
      </w:r>
    </w:p>
    <w:sectPr w:rsidR="00523D80" w:rsidRPr="005F5EE7" w:rsidSect="00F4170B">
      <w:footerReference w:type="default" r:id="rId10"/>
      <w:pgSz w:w="11907" w:h="16840" w:code="9"/>
      <w:pgMar w:top="340" w:right="737" w:bottom="0" w:left="1134" w:header="720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2C6" w:rsidRDefault="00CE42C6">
      <w:r>
        <w:separator/>
      </w:r>
    </w:p>
  </w:endnote>
  <w:endnote w:type="continuationSeparator" w:id="0">
    <w:p w:rsidR="00CE42C6" w:rsidRDefault="00CE4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52A" w:rsidRPr="00BA1F35" w:rsidRDefault="00173B22" w:rsidP="00DD352A">
    <w:pPr>
      <w:pStyle w:val="Fuzeile"/>
      <w:tabs>
        <w:tab w:val="clear" w:pos="4536"/>
        <w:tab w:val="clear" w:pos="9072"/>
        <w:tab w:val="center" w:pos="7740"/>
        <w:tab w:val="right" w:pos="9900"/>
      </w:tabs>
      <w:rPr>
        <w:color w:val="999999"/>
        <w:sz w:val="12"/>
        <w:szCs w:val="12"/>
      </w:rPr>
    </w:pPr>
    <w:r>
      <w:rPr>
        <w:color w:val="999999"/>
        <w:sz w:val="12"/>
        <w:szCs w:val="12"/>
      </w:rPr>
      <w:fldChar w:fldCharType="begin"/>
    </w:r>
    <w:r>
      <w:rPr>
        <w:color w:val="999999"/>
        <w:sz w:val="12"/>
        <w:szCs w:val="12"/>
      </w:rPr>
      <w:instrText xml:space="preserve"> FILENAME \p \* MERGEFORMAT </w:instrText>
    </w:r>
    <w:r>
      <w:rPr>
        <w:color w:val="999999"/>
        <w:sz w:val="12"/>
        <w:szCs w:val="12"/>
      </w:rPr>
      <w:fldChar w:fldCharType="separate"/>
    </w:r>
    <w:r w:rsidR="00634505">
      <w:rPr>
        <w:noProof/>
        <w:color w:val="999999"/>
        <w:sz w:val="12"/>
        <w:szCs w:val="12"/>
      </w:rPr>
      <w:t>G:\GWH\Wasser\Vordrucke und Formulare ab 18.07.2018\Antrag auf Erneuerung des Wasser-Hausanschlusses.docx</w:t>
    </w:r>
    <w:r>
      <w:rPr>
        <w:color w:val="999999"/>
        <w:sz w:val="12"/>
        <w:szCs w:val="12"/>
      </w:rPr>
      <w:fldChar w:fldCharType="end"/>
    </w:r>
    <w:r w:rsidR="00DD352A">
      <w:rPr>
        <w:color w:val="999999"/>
        <w:sz w:val="12"/>
        <w:szCs w:val="12"/>
      </w:rPr>
      <w:tab/>
    </w:r>
    <w:r w:rsidR="00DD352A" w:rsidRPr="00BA1F35">
      <w:rPr>
        <w:color w:val="999999"/>
        <w:sz w:val="12"/>
        <w:szCs w:val="12"/>
      </w:rPr>
      <w:t xml:space="preserve"> </w:t>
    </w:r>
    <w:r w:rsidR="00DD352A" w:rsidRPr="00BA1F35">
      <w:rPr>
        <w:color w:val="999999"/>
        <w:sz w:val="12"/>
        <w:szCs w:val="12"/>
      </w:rPr>
      <w:tab/>
      <w:t xml:space="preserve">Freigabe durch </w:t>
    </w:r>
    <w:r w:rsidR="0003673D">
      <w:rPr>
        <w:color w:val="999999"/>
        <w:sz w:val="12"/>
        <w:szCs w:val="12"/>
      </w:rPr>
      <w:t>GF</w:t>
    </w:r>
    <w:r w:rsidR="00DD352A" w:rsidRPr="00BA1F35">
      <w:rPr>
        <w:color w:val="999999"/>
        <w:sz w:val="12"/>
        <w:szCs w:val="12"/>
      </w:rPr>
      <w:t xml:space="preserve"> </w:t>
    </w:r>
    <w:r w:rsidR="004F5F22">
      <w:rPr>
        <w:color w:val="999999"/>
        <w:sz w:val="12"/>
        <w:szCs w:val="12"/>
      </w:rPr>
      <w:t>08.02.2019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2C6" w:rsidRDefault="00CE42C6">
      <w:r>
        <w:separator/>
      </w:r>
    </w:p>
  </w:footnote>
  <w:footnote w:type="continuationSeparator" w:id="0">
    <w:p w:rsidR="00CE42C6" w:rsidRDefault="00CE4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A43BF"/>
    <w:multiLevelType w:val="hybridMultilevel"/>
    <w:tmpl w:val="92ECF484"/>
    <w:lvl w:ilvl="0" w:tplc="36BC24DA">
      <w:start w:val="1"/>
      <w:numFmt w:val="decimal"/>
      <w:lvlText w:val="(%1)"/>
      <w:lvlJc w:val="left"/>
      <w:pPr>
        <w:ind w:left="478" w:hanging="36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2556C6CA">
      <w:numFmt w:val="bullet"/>
      <w:lvlText w:val=""/>
      <w:lvlJc w:val="left"/>
      <w:pPr>
        <w:ind w:left="838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2" w:tplc="DB3C3822">
      <w:numFmt w:val="bullet"/>
      <w:lvlText w:val="•"/>
      <w:lvlJc w:val="left"/>
      <w:pPr>
        <w:ind w:left="1780" w:hanging="361"/>
      </w:pPr>
      <w:rPr>
        <w:rFonts w:hint="default"/>
      </w:rPr>
    </w:lvl>
    <w:lvl w:ilvl="3" w:tplc="D526BE0A">
      <w:numFmt w:val="bullet"/>
      <w:lvlText w:val="•"/>
      <w:lvlJc w:val="left"/>
      <w:pPr>
        <w:ind w:left="2720" w:hanging="361"/>
      </w:pPr>
      <w:rPr>
        <w:rFonts w:hint="default"/>
      </w:rPr>
    </w:lvl>
    <w:lvl w:ilvl="4" w:tplc="2B443638">
      <w:numFmt w:val="bullet"/>
      <w:lvlText w:val="•"/>
      <w:lvlJc w:val="left"/>
      <w:pPr>
        <w:ind w:left="3660" w:hanging="361"/>
      </w:pPr>
      <w:rPr>
        <w:rFonts w:hint="default"/>
      </w:rPr>
    </w:lvl>
    <w:lvl w:ilvl="5" w:tplc="6F44E10C">
      <w:numFmt w:val="bullet"/>
      <w:lvlText w:val="•"/>
      <w:lvlJc w:val="left"/>
      <w:pPr>
        <w:ind w:left="4600" w:hanging="361"/>
      </w:pPr>
      <w:rPr>
        <w:rFonts w:hint="default"/>
      </w:rPr>
    </w:lvl>
    <w:lvl w:ilvl="6" w:tplc="3FA4F402">
      <w:numFmt w:val="bullet"/>
      <w:lvlText w:val="•"/>
      <w:lvlJc w:val="left"/>
      <w:pPr>
        <w:ind w:left="5540" w:hanging="361"/>
      </w:pPr>
      <w:rPr>
        <w:rFonts w:hint="default"/>
      </w:rPr>
    </w:lvl>
    <w:lvl w:ilvl="7" w:tplc="A1D4C57E">
      <w:numFmt w:val="bullet"/>
      <w:lvlText w:val="•"/>
      <w:lvlJc w:val="left"/>
      <w:pPr>
        <w:ind w:left="6480" w:hanging="361"/>
      </w:pPr>
      <w:rPr>
        <w:rFonts w:hint="default"/>
      </w:rPr>
    </w:lvl>
    <w:lvl w:ilvl="8" w:tplc="F006D2E2">
      <w:numFmt w:val="bullet"/>
      <w:lvlText w:val="•"/>
      <w:lvlJc w:val="left"/>
      <w:pPr>
        <w:ind w:left="7420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F1C"/>
    <w:rsid w:val="00002F5F"/>
    <w:rsid w:val="00010FB5"/>
    <w:rsid w:val="0001326F"/>
    <w:rsid w:val="0002597C"/>
    <w:rsid w:val="0003045B"/>
    <w:rsid w:val="0003673D"/>
    <w:rsid w:val="00074133"/>
    <w:rsid w:val="00094D29"/>
    <w:rsid w:val="000A491F"/>
    <w:rsid w:val="000C2957"/>
    <w:rsid w:val="000F49F6"/>
    <w:rsid w:val="00104F25"/>
    <w:rsid w:val="001073E0"/>
    <w:rsid w:val="0015615B"/>
    <w:rsid w:val="00173B22"/>
    <w:rsid w:val="00174C99"/>
    <w:rsid w:val="001C5ADF"/>
    <w:rsid w:val="001F619B"/>
    <w:rsid w:val="00202CFD"/>
    <w:rsid w:val="0023480A"/>
    <w:rsid w:val="002A067B"/>
    <w:rsid w:val="002A249F"/>
    <w:rsid w:val="002A370C"/>
    <w:rsid w:val="002D4B41"/>
    <w:rsid w:val="002D62EB"/>
    <w:rsid w:val="002F42CE"/>
    <w:rsid w:val="00303CCB"/>
    <w:rsid w:val="003359CC"/>
    <w:rsid w:val="0034238D"/>
    <w:rsid w:val="00355D5F"/>
    <w:rsid w:val="00375137"/>
    <w:rsid w:val="003A1D2D"/>
    <w:rsid w:val="003A3293"/>
    <w:rsid w:val="003F7CC3"/>
    <w:rsid w:val="00401632"/>
    <w:rsid w:val="004327DC"/>
    <w:rsid w:val="00454E2C"/>
    <w:rsid w:val="004A3B94"/>
    <w:rsid w:val="004F5F22"/>
    <w:rsid w:val="00516D7C"/>
    <w:rsid w:val="005202ED"/>
    <w:rsid w:val="00523D80"/>
    <w:rsid w:val="005422F3"/>
    <w:rsid w:val="00542441"/>
    <w:rsid w:val="00544E4A"/>
    <w:rsid w:val="00577DC9"/>
    <w:rsid w:val="005831E6"/>
    <w:rsid w:val="00595EEF"/>
    <w:rsid w:val="005B59EA"/>
    <w:rsid w:val="005C4F1C"/>
    <w:rsid w:val="005D7A91"/>
    <w:rsid w:val="005E7D87"/>
    <w:rsid w:val="005F5EE7"/>
    <w:rsid w:val="00634505"/>
    <w:rsid w:val="006358B7"/>
    <w:rsid w:val="00637889"/>
    <w:rsid w:val="00637AD8"/>
    <w:rsid w:val="006762C7"/>
    <w:rsid w:val="0068093F"/>
    <w:rsid w:val="00695DA4"/>
    <w:rsid w:val="006B25D9"/>
    <w:rsid w:val="006B4284"/>
    <w:rsid w:val="006C16E8"/>
    <w:rsid w:val="00762B3D"/>
    <w:rsid w:val="007B625B"/>
    <w:rsid w:val="007D3B4A"/>
    <w:rsid w:val="007F669A"/>
    <w:rsid w:val="00813851"/>
    <w:rsid w:val="008177D2"/>
    <w:rsid w:val="008277D8"/>
    <w:rsid w:val="008618A5"/>
    <w:rsid w:val="00862C07"/>
    <w:rsid w:val="008A259F"/>
    <w:rsid w:val="008A6644"/>
    <w:rsid w:val="008B0BBD"/>
    <w:rsid w:val="008C05EB"/>
    <w:rsid w:val="008C68AA"/>
    <w:rsid w:val="008C7791"/>
    <w:rsid w:val="008D32E4"/>
    <w:rsid w:val="008E6989"/>
    <w:rsid w:val="008F2670"/>
    <w:rsid w:val="0090338D"/>
    <w:rsid w:val="0090576B"/>
    <w:rsid w:val="00907C2B"/>
    <w:rsid w:val="009115BD"/>
    <w:rsid w:val="009476EB"/>
    <w:rsid w:val="00952DA5"/>
    <w:rsid w:val="00957292"/>
    <w:rsid w:val="009860DF"/>
    <w:rsid w:val="009A63A1"/>
    <w:rsid w:val="009B0555"/>
    <w:rsid w:val="009D60DB"/>
    <w:rsid w:val="009F7BA3"/>
    <w:rsid w:val="00A612BA"/>
    <w:rsid w:val="00A63AFF"/>
    <w:rsid w:val="00A925DB"/>
    <w:rsid w:val="00AB01FA"/>
    <w:rsid w:val="00AB22EF"/>
    <w:rsid w:val="00AE5075"/>
    <w:rsid w:val="00B07F86"/>
    <w:rsid w:val="00B144E1"/>
    <w:rsid w:val="00B30F38"/>
    <w:rsid w:val="00B42A01"/>
    <w:rsid w:val="00B57311"/>
    <w:rsid w:val="00BA1F35"/>
    <w:rsid w:val="00BD1F42"/>
    <w:rsid w:val="00BF2E03"/>
    <w:rsid w:val="00C173D7"/>
    <w:rsid w:val="00C352CE"/>
    <w:rsid w:val="00C4523F"/>
    <w:rsid w:val="00C61613"/>
    <w:rsid w:val="00C72D30"/>
    <w:rsid w:val="00C85989"/>
    <w:rsid w:val="00CE42C6"/>
    <w:rsid w:val="00CE4DAA"/>
    <w:rsid w:val="00D20146"/>
    <w:rsid w:val="00D757E5"/>
    <w:rsid w:val="00D91AB9"/>
    <w:rsid w:val="00D94623"/>
    <w:rsid w:val="00DA544C"/>
    <w:rsid w:val="00DC3424"/>
    <w:rsid w:val="00DD10D5"/>
    <w:rsid w:val="00DD352A"/>
    <w:rsid w:val="00E326C6"/>
    <w:rsid w:val="00E440A3"/>
    <w:rsid w:val="00E96E0A"/>
    <w:rsid w:val="00EE13CE"/>
    <w:rsid w:val="00EF5D10"/>
    <w:rsid w:val="00F16857"/>
    <w:rsid w:val="00F4170B"/>
    <w:rsid w:val="00F42237"/>
    <w:rsid w:val="00F518E0"/>
    <w:rsid w:val="00F72CB0"/>
    <w:rsid w:val="00FA2757"/>
    <w:rsid w:val="00FA3D7F"/>
    <w:rsid w:val="00FD29FF"/>
    <w:rsid w:val="00FE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2D034-F03A-4E23-BAB7-D09DB7A0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14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9860D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7D3B4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BA1F3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A1F35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1"/>
    <w:qFormat/>
    <w:rsid w:val="004A3B94"/>
    <w:pPr>
      <w:widowControl w:val="0"/>
      <w:ind w:left="478" w:hanging="360"/>
    </w:pPr>
    <w:rPr>
      <w:rFonts w:ascii="Arial" w:eastAsia="Arial" w:hAnsi="Arial" w:cs="Arial"/>
      <w:sz w:val="22"/>
      <w:szCs w:val="22"/>
      <w:lang w:eastAsia="en-US"/>
    </w:rPr>
  </w:style>
  <w:style w:type="paragraph" w:styleId="Textkrper">
    <w:name w:val="Body Text"/>
    <w:basedOn w:val="Standard"/>
    <w:link w:val="TextkrperZchn"/>
    <w:uiPriority w:val="1"/>
    <w:unhideWhenUsed/>
    <w:qFormat/>
    <w:rsid w:val="00C4523F"/>
    <w:pPr>
      <w:widowControl w:val="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xtkrperZchn">
    <w:name w:val="Textkörper Zchn"/>
    <w:link w:val="Textkrper"/>
    <w:uiPriority w:val="1"/>
    <w:rsid w:val="00C4523F"/>
    <w:rPr>
      <w:rFonts w:ascii="Arial" w:eastAsia="Arial" w:hAnsi="Arial" w:cs="Arial"/>
      <w:lang w:eastAsia="en-US"/>
    </w:rPr>
  </w:style>
  <w:style w:type="character" w:styleId="Hyperlink">
    <w:name w:val="Hyperlink"/>
    <w:basedOn w:val="Absatz-Standardschriftart"/>
    <w:unhideWhenUsed/>
    <w:rsid w:val="00202C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G:\GWH\Wasser\Vordrucke%20und%20Formulare%20ab%2018.07.2018\www.gemeindewerke-heusweiler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09488-7975-4280-8E71-3521A675E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2643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GWH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Daniela Rauch</dc:creator>
  <cp:keywords/>
  <cp:lastModifiedBy>Lang Irmgard</cp:lastModifiedBy>
  <cp:revision>6</cp:revision>
  <cp:lastPrinted>2018-07-17T11:55:00Z</cp:lastPrinted>
  <dcterms:created xsi:type="dcterms:W3CDTF">2018-07-18T08:08:00Z</dcterms:created>
  <dcterms:modified xsi:type="dcterms:W3CDTF">2019-02-11T09:22:00Z</dcterms:modified>
</cp:coreProperties>
</file>