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9"/>
        <w:gridCol w:w="2004"/>
        <w:gridCol w:w="5200"/>
      </w:tblGrid>
      <w:tr w:rsidR="00FD29FF" w:rsidRPr="00E440A3" w:rsidTr="00671692">
        <w:trPr>
          <w:trHeight w:val="84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rFonts w:ascii="HelveticaNeue-Bold" w:hAnsi="HelveticaNeue-Bold" w:cs="HelveticaNeue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ind w:right="-185"/>
              <w:rPr>
                <w:sz w:val="16"/>
                <w:szCs w:val="16"/>
              </w:rPr>
            </w:pPr>
          </w:p>
          <w:p w:rsidR="00FD29FF" w:rsidRPr="002A370C" w:rsidRDefault="00B82616" w:rsidP="0002597C">
            <w:pPr>
              <w:ind w:right="-54"/>
              <w:jc w:val="right"/>
            </w:pPr>
            <w:r w:rsidRPr="00CE1D95">
              <w:rPr>
                <w:noProof/>
              </w:rPr>
              <w:drawing>
                <wp:inline distT="0" distB="0" distL="0" distR="0">
                  <wp:extent cx="1409700" cy="504825"/>
                  <wp:effectExtent l="0" t="0" r="0" b="0"/>
                  <wp:docPr id="1" name="Grafik 1" descr="C:\Lang-23.04.2014\LOGO\GWH-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Lang-23.04.2014\LOGO\GWH-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9FF" w:rsidRPr="00E440A3" w:rsidRDefault="00375137" w:rsidP="00E440A3">
            <w:pPr>
              <w:ind w:right="-185"/>
              <w:rPr>
                <w:sz w:val="8"/>
                <w:szCs w:val="8"/>
              </w:rPr>
            </w:pPr>
            <w:r w:rsidRPr="00E440A3">
              <w:rPr>
                <w:sz w:val="8"/>
                <w:szCs w:val="8"/>
              </w:rPr>
              <w:t xml:space="preserve">  </w:t>
            </w:r>
          </w:p>
        </w:tc>
      </w:tr>
      <w:tr w:rsidR="002A370C" w:rsidRPr="00E440A3" w:rsidTr="00671692"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  <w:p w:rsidR="002A370C" w:rsidRPr="00E440A3" w:rsidRDefault="002A370C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Gemeindewerke Heusweiler GmbH</w:t>
            </w:r>
            <w:r w:rsidRPr="00E440A3">
              <w:rPr>
                <w:sz w:val="16"/>
                <w:szCs w:val="16"/>
              </w:rPr>
              <w:tab/>
              <w:t>Saarbrücker Str. 28</w:t>
            </w:r>
          </w:p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66265 Heusweiler</w:t>
            </w:r>
          </w:p>
          <w:p w:rsidR="002A370C" w:rsidRPr="00E440A3" w:rsidRDefault="00010FB5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</w:t>
            </w:r>
            <w:r w:rsidR="002A370C" w:rsidRPr="00E440A3">
              <w:rPr>
                <w:sz w:val="16"/>
                <w:szCs w:val="16"/>
              </w:rPr>
              <w:t>efon 06806 98777-0</w:t>
            </w:r>
          </w:p>
          <w:p w:rsidR="00DC3424" w:rsidRPr="00E440A3" w:rsidRDefault="002A370C" w:rsidP="00E440A3">
            <w:pPr>
              <w:tabs>
                <w:tab w:val="left" w:pos="3154"/>
              </w:tabs>
              <w:autoSpaceDE w:val="0"/>
              <w:autoSpaceDN w:val="0"/>
              <w:adjustRightInd w:val="0"/>
              <w:spacing w:after="60"/>
              <w:ind w:right="-187"/>
              <w:rPr>
                <w:b/>
                <w:bCs/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Telefax 06806 98777-88</w:t>
            </w:r>
          </w:p>
        </w:tc>
      </w:tr>
      <w:tr w:rsidR="00FD29FF" w:rsidRPr="00E440A3" w:rsidTr="00793900">
        <w:trPr>
          <w:trHeight w:val="1912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Gemeindewerke Heusweiler GmbH</w:t>
            </w: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Saarbrücker Str. 28</w:t>
            </w:r>
          </w:p>
          <w:p w:rsidR="00FD29FF" w:rsidRPr="00793900" w:rsidRDefault="00FD29FF" w:rsidP="00793900">
            <w:pPr>
              <w:autoSpaceDE w:val="0"/>
              <w:autoSpaceDN w:val="0"/>
              <w:adjustRightInd w:val="0"/>
              <w:ind w:right="-185"/>
              <w:jc w:val="both"/>
              <w:rPr>
                <w:rFonts w:ascii="HelveticaNeue-Bold" w:hAnsi="HelveticaNeue-Bold" w:cs="HelveticaNeue-Bold"/>
                <w:bCs/>
              </w:rPr>
            </w:pPr>
            <w:r w:rsidRPr="00E440A3">
              <w:rPr>
                <w:bCs/>
              </w:rPr>
              <w:t xml:space="preserve">66265 </w:t>
            </w:r>
            <w:proofErr w:type="spellStart"/>
            <w:r w:rsidRPr="00E440A3">
              <w:rPr>
                <w:bCs/>
              </w:rPr>
              <w:t>Heusweile</w:t>
            </w:r>
            <w:r w:rsidR="00793900">
              <w:rPr>
                <w:bCs/>
              </w:rPr>
              <w:t>r</w:t>
            </w:r>
            <w:proofErr w:type="spellEnd"/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D87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</w:p>
          <w:p w:rsidR="00FD29FF" w:rsidRPr="00E440A3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Arbeitsauftrag-Nr. ………………………………</w:t>
            </w:r>
          </w:p>
          <w:p w:rsidR="003A1D2D" w:rsidRPr="00E440A3" w:rsidRDefault="003A1D2D" w:rsidP="00E440A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5E7D87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18"/>
                <w:szCs w:val="18"/>
              </w:rPr>
            </w:pPr>
          </w:p>
          <w:p w:rsidR="005E7D87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18"/>
                <w:szCs w:val="18"/>
              </w:rPr>
            </w:pPr>
          </w:p>
          <w:p w:rsidR="005E7D87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18"/>
                <w:szCs w:val="18"/>
              </w:rPr>
            </w:pPr>
          </w:p>
          <w:p w:rsidR="005E7D87" w:rsidRPr="00E440A3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rFonts w:ascii="HelveticaNeue-Bold" w:hAnsi="HelveticaNeue-Bold" w:cs="HelveticaNeue-Bold"/>
                <w:b/>
                <w:bCs/>
                <w:sz w:val="32"/>
                <w:szCs w:val="32"/>
              </w:rPr>
            </w:pPr>
          </w:p>
        </w:tc>
      </w:tr>
      <w:tr w:rsidR="005E7D87" w:rsidRPr="005E7D87" w:rsidTr="00671692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D87" w:rsidRPr="005E7D87" w:rsidRDefault="00671692" w:rsidP="0089395D">
            <w:pPr>
              <w:rPr>
                <w:b/>
              </w:rPr>
            </w:pPr>
            <w:r>
              <w:rPr>
                <w:b/>
              </w:rPr>
              <w:t>Antrag auf z</w:t>
            </w:r>
            <w:r w:rsidR="00622638">
              <w:rPr>
                <w:b/>
              </w:rPr>
              <w:t>eitweilige Absperrung des Wasserhausanschlusses</w:t>
            </w:r>
          </w:p>
          <w:p w:rsidR="005E7D87" w:rsidRPr="005E7D87" w:rsidRDefault="005E7D87" w:rsidP="00893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92" w:rsidRPr="003E305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671692" w:rsidRPr="00CB5D43" w:rsidRDefault="00671692" w:rsidP="000F3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zum Antragsteller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(bei einer Gesellschaft bitte Handelsregisterauszug beifügen)</w:t>
            </w:r>
          </w:p>
        </w:tc>
      </w:tr>
      <w:tr w:rsidR="00671692" w:rsidRPr="00437321" w:rsidTr="0079390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43732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Firma, Ansprechpartner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43732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 xml:space="preserve">Bei </w:t>
            </w:r>
            <w:r>
              <w:rPr>
                <w:bCs/>
                <w:color w:val="000000"/>
                <w:sz w:val="20"/>
                <w:szCs w:val="20"/>
              </w:rPr>
              <w:t xml:space="preserve">einer </w:t>
            </w:r>
            <w:r w:rsidRPr="00437321">
              <w:rPr>
                <w:bCs/>
                <w:color w:val="000000"/>
                <w:sz w:val="20"/>
                <w:szCs w:val="20"/>
              </w:rPr>
              <w:t>Gesellschaft</w:t>
            </w:r>
            <w:r>
              <w:rPr>
                <w:bCs/>
                <w:color w:val="000000"/>
                <w:sz w:val="20"/>
                <w:szCs w:val="20"/>
              </w:rPr>
              <w:t>: Handelsr</w:t>
            </w:r>
            <w:r w:rsidRPr="00437321">
              <w:rPr>
                <w:bCs/>
                <w:color w:val="000000"/>
                <w:sz w:val="20"/>
                <w:szCs w:val="20"/>
              </w:rPr>
              <w:t xml:space="preserve">egister-Nr. und </w:t>
            </w:r>
            <w:r w:rsidRPr="00437321">
              <w:rPr>
                <w:bCs/>
                <w:color w:val="000000"/>
                <w:sz w:val="20"/>
                <w:szCs w:val="20"/>
              </w:rPr>
              <w:br/>
              <w:t>Name, Vorname Geschäftsführer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43732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43732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43732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43732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2" w:rsidRPr="00437321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Mail-Adresse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2" w:rsidRPr="00437321" w:rsidRDefault="00671692" w:rsidP="000F3ECA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60"/>
              <w:ind w:right="-1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3E305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671692" w:rsidRPr="00CB5D43" w:rsidRDefault="00671692" w:rsidP="000F3ECA">
            <w:pPr>
              <w:rPr>
                <w:rFonts w:ascii="Arial" w:hAnsi="Arial" w:cs="Arial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des betroffenen Grundstücks</w:t>
            </w:r>
          </w:p>
        </w:tc>
      </w:tr>
      <w:tr w:rsidR="00671692" w:rsidRPr="003E305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2" w:rsidRPr="00CB5D43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Gemarkung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3E305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3E305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CB5D43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Flur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3E305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3E305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CB5D43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Flurstück 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3E305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3E305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CB5D43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3E305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692" w:rsidRPr="003E3051" w:rsidTr="006B7AD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CB5D43" w:rsidRDefault="00671692" w:rsidP="000F3ECA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2" w:rsidRPr="003E3051" w:rsidRDefault="00671692" w:rsidP="000F3ECA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0338D" w:rsidRPr="00671692" w:rsidRDefault="0090338D" w:rsidP="000A491F">
      <w:pPr>
        <w:autoSpaceDE w:val="0"/>
        <w:autoSpaceDN w:val="0"/>
        <w:adjustRightInd w:val="0"/>
        <w:outlineLvl w:val="0"/>
        <w:rPr>
          <w:bCs/>
          <w:color w:val="000000"/>
          <w:sz w:val="20"/>
          <w:szCs w:val="20"/>
        </w:rPr>
      </w:pPr>
    </w:p>
    <w:p w:rsidR="006B7ADD" w:rsidRPr="005F5EE7" w:rsidRDefault="006B7ADD" w:rsidP="006B7ADD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  <w:r w:rsidRPr="005F5EE7">
        <w:rPr>
          <w:bCs/>
          <w:color w:val="000000"/>
          <w:sz w:val="20"/>
          <w:szCs w:val="20"/>
        </w:rPr>
        <w:t xml:space="preserve">Für die </w:t>
      </w:r>
      <w:r>
        <w:rPr>
          <w:bCs/>
          <w:color w:val="000000"/>
          <w:sz w:val="20"/>
          <w:szCs w:val="20"/>
        </w:rPr>
        <w:t>zeitweilige Absperrung des Wasserhausanschlusses</w:t>
      </w:r>
      <w:r w:rsidRPr="005F5EE7">
        <w:rPr>
          <w:bCs/>
          <w:color w:val="000000"/>
          <w:sz w:val="20"/>
          <w:szCs w:val="20"/>
        </w:rPr>
        <w:t xml:space="preserve"> gelten folgende Bedingungen</w:t>
      </w:r>
      <w:r>
        <w:rPr>
          <w:bCs/>
          <w:color w:val="000000"/>
          <w:sz w:val="20"/>
          <w:szCs w:val="20"/>
        </w:rPr>
        <w:t>, in der zurzeit gültigen Fassung</w:t>
      </w:r>
      <w:r w:rsidRPr="005F5EE7">
        <w:rPr>
          <w:bCs/>
          <w:color w:val="000000"/>
          <w:sz w:val="20"/>
          <w:szCs w:val="20"/>
        </w:rPr>
        <w:t>:</w:t>
      </w:r>
    </w:p>
    <w:p w:rsidR="006B7ADD" w:rsidRPr="005F5EE7" w:rsidRDefault="006B7ADD" w:rsidP="006B7ADD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6B7ADD" w:rsidRPr="005F5EE7" w:rsidRDefault="006B7ADD" w:rsidP="006B7ADD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before="18"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 xml:space="preserve">Satzung der Gemeinde Heusweiler über den Anschluss an die öffentliche </w:t>
      </w:r>
      <w:r w:rsidRPr="005F5EE7">
        <w:rPr>
          <w:rFonts w:ascii="Times New Roman" w:hAnsi="Times New Roman" w:cs="Times New Roman"/>
          <w:sz w:val="20"/>
          <w:szCs w:val="20"/>
        </w:rPr>
        <w:br/>
        <w:t>Wasserversorgung und deren Be</w:t>
      </w:r>
      <w:r>
        <w:rPr>
          <w:rFonts w:ascii="Times New Roman" w:hAnsi="Times New Roman" w:cs="Times New Roman"/>
          <w:sz w:val="20"/>
          <w:szCs w:val="20"/>
        </w:rPr>
        <w:t>nutzung vom 16.01.2002</w:t>
      </w:r>
    </w:p>
    <w:p w:rsidR="006B7ADD" w:rsidRPr="005F5EE7" w:rsidRDefault="006B7ADD" w:rsidP="006B7ADD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before="18"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>Verordnung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über</w:t>
      </w:r>
      <w:r w:rsidRPr="005F5E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Allgemeine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Bedingungen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für</w:t>
      </w:r>
      <w:r w:rsidRPr="005F5E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die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Versorgung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mit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Wasser</w:t>
      </w:r>
      <w:r w:rsidRPr="005F5E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F5EE7">
        <w:rPr>
          <w:rFonts w:ascii="Times New Roman" w:hAnsi="Times New Roman" w:cs="Times New Roman"/>
          <w:sz w:val="20"/>
          <w:szCs w:val="20"/>
        </w:rPr>
        <w:t>AVBWasserV</w:t>
      </w:r>
      <w:proofErr w:type="spellEnd"/>
      <w:r w:rsidRPr="005F5EE7">
        <w:rPr>
          <w:rFonts w:ascii="Times New Roman" w:hAnsi="Times New Roman" w:cs="Times New Roman"/>
          <w:sz w:val="20"/>
          <w:szCs w:val="20"/>
        </w:rPr>
        <w:t>) vom 20.06.1980 (BGBl. Nr. 31/1980, Teil</w:t>
      </w:r>
      <w:r w:rsidRPr="005F5EE7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I)</w:t>
      </w:r>
    </w:p>
    <w:p w:rsidR="006B7ADD" w:rsidRPr="005F5EE7" w:rsidRDefault="006B7ADD" w:rsidP="006B7ADD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 xml:space="preserve">Ergänzende Bestimmungen der </w:t>
      </w:r>
      <w:r w:rsidRPr="005F5EE7">
        <w:rPr>
          <w:rFonts w:ascii="Times New Roman" w:hAnsi="Times New Roman" w:cs="Times New Roman"/>
          <w:spacing w:val="3"/>
          <w:sz w:val="20"/>
          <w:szCs w:val="20"/>
        </w:rPr>
        <w:t xml:space="preserve">GWH </w:t>
      </w:r>
      <w:r w:rsidRPr="005F5EE7">
        <w:rPr>
          <w:rFonts w:ascii="Times New Roman" w:hAnsi="Times New Roman" w:cs="Times New Roman"/>
          <w:sz w:val="20"/>
          <w:szCs w:val="20"/>
        </w:rPr>
        <w:t xml:space="preserve">zur </w:t>
      </w:r>
      <w:proofErr w:type="spellStart"/>
      <w:r w:rsidRPr="005F5EE7">
        <w:rPr>
          <w:rFonts w:ascii="Times New Roman" w:hAnsi="Times New Roman" w:cs="Times New Roman"/>
          <w:sz w:val="20"/>
          <w:szCs w:val="20"/>
        </w:rPr>
        <w:t>AVBWasserV</w:t>
      </w:r>
      <w:proofErr w:type="spellEnd"/>
    </w:p>
    <w:p w:rsidR="006B7ADD" w:rsidRPr="005F5EE7" w:rsidRDefault="006B7ADD" w:rsidP="006B7ADD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>Preisblatt zu den Ergänzenden Bestimmungen der GWH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7ADD" w:rsidRPr="005F5EE7" w:rsidRDefault="006B7ADD" w:rsidP="006B7ADD">
      <w:pPr>
        <w:pStyle w:val="Listenabsatz"/>
        <w:tabs>
          <w:tab w:val="left" w:pos="838"/>
          <w:tab w:val="left" w:pos="839"/>
        </w:tabs>
        <w:spacing w:line="200" w:lineRule="exact"/>
        <w:ind w:left="838" w:right="-170" w:firstLine="0"/>
        <w:rPr>
          <w:rFonts w:ascii="Times New Roman" w:hAnsi="Times New Roman" w:cs="Times New Roman"/>
          <w:sz w:val="20"/>
          <w:szCs w:val="20"/>
        </w:rPr>
      </w:pPr>
    </w:p>
    <w:p w:rsidR="006B7ADD" w:rsidRPr="005F5EE7" w:rsidRDefault="006B7ADD" w:rsidP="006B7ADD">
      <w:pPr>
        <w:tabs>
          <w:tab w:val="left" w:pos="838"/>
          <w:tab w:val="left" w:pos="839"/>
        </w:tabs>
        <w:spacing w:line="200" w:lineRule="exact"/>
        <w:ind w:right="-170"/>
        <w:jc w:val="both"/>
        <w:rPr>
          <w:sz w:val="20"/>
          <w:szCs w:val="20"/>
        </w:rPr>
      </w:pPr>
      <w:r>
        <w:rPr>
          <w:sz w:val="20"/>
          <w:szCs w:val="20"/>
        </w:rPr>
        <w:t>Diese Bedingungen werden dem Antragsteller auf Wunsch ausgehändigt</w:t>
      </w:r>
      <w:r w:rsidRPr="005F5EE7">
        <w:rPr>
          <w:sz w:val="20"/>
          <w:szCs w:val="20"/>
        </w:rPr>
        <w:t>.</w:t>
      </w:r>
      <w:r>
        <w:rPr>
          <w:sz w:val="20"/>
          <w:szCs w:val="20"/>
        </w:rPr>
        <w:t xml:space="preserve"> Maßgebend ist das Preisblatt, das </w:t>
      </w:r>
      <w:r w:rsidRPr="009A63A1">
        <w:rPr>
          <w:b/>
          <w:sz w:val="20"/>
          <w:szCs w:val="20"/>
        </w:rPr>
        <w:t xml:space="preserve">zum Zeitpunkt der </w:t>
      </w:r>
      <w:r>
        <w:rPr>
          <w:b/>
          <w:sz w:val="20"/>
          <w:szCs w:val="20"/>
        </w:rPr>
        <w:t>zeitweiligen Absperrun</w:t>
      </w:r>
      <w:r w:rsidRPr="00540E90">
        <w:rPr>
          <w:b/>
          <w:sz w:val="20"/>
          <w:szCs w:val="20"/>
        </w:rPr>
        <w:t xml:space="preserve">g des Wasser-Hausanschlusses </w:t>
      </w:r>
      <w:r>
        <w:rPr>
          <w:sz w:val="20"/>
          <w:szCs w:val="20"/>
        </w:rPr>
        <w:t>gültig ist.</w:t>
      </w:r>
    </w:p>
    <w:p w:rsidR="005E7D87" w:rsidRPr="00671692" w:rsidRDefault="005E7D87" w:rsidP="006B7ADD">
      <w:pPr>
        <w:autoSpaceDE w:val="0"/>
        <w:autoSpaceDN w:val="0"/>
        <w:adjustRightInd w:val="0"/>
        <w:spacing w:line="200" w:lineRule="exact"/>
        <w:outlineLvl w:val="0"/>
        <w:rPr>
          <w:bCs/>
          <w:color w:val="000000"/>
          <w:sz w:val="20"/>
          <w:szCs w:val="20"/>
        </w:rPr>
      </w:pP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jc w:val="both"/>
        <w:outlineLvl w:val="0"/>
        <w:rPr>
          <w:bCs/>
          <w:color w:val="000000"/>
          <w:sz w:val="20"/>
          <w:szCs w:val="20"/>
        </w:rPr>
      </w:pPr>
      <w:r w:rsidRPr="00671692">
        <w:rPr>
          <w:bCs/>
          <w:color w:val="000000"/>
          <w:sz w:val="20"/>
          <w:szCs w:val="20"/>
        </w:rPr>
        <w:t>Durch die zeitweilige Absperrung</w:t>
      </w:r>
      <w:r w:rsidR="006B7ADD">
        <w:rPr>
          <w:bCs/>
          <w:color w:val="000000"/>
          <w:sz w:val="20"/>
          <w:szCs w:val="20"/>
        </w:rPr>
        <w:t xml:space="preserve"> gemäß § 32 Abs. 7 </w:t>
      </w:r>
      <w:proofErr w:type="spellStart"/>
      <w:r w:rsidR="006B7ADD">
        <w:rPr>
          <w:bCs/>
          <w:color w:val="000000"/>
          <w:sz w:val="20"/>
          <w:szCs w:val="20"/>
        </w:rPr>
        <w:t>AVBWasserV</w:t>
      </w:r>
      <w:proofErr w:type="spellEnd"/>
      <w:r w:rsidRPr="00671692">
        <w:rPr>
          <w:bCs/>
          <w:color w:val="000000"/>
          <w:sz w:val="20"/>
          <w:szCs w:val="20"/>
        </w:rPr>
        <w:t xml:space="preserve"> wird das Vertragsverhältnis nicht </w:t>
      </w:r>
      <w:r w:rsidR="00F92BDF" w:rsidRPr="00671692">
        <w:rPr>
          <w:bCs/>
          <w:color w:val="000000"/>
          <w:sz w:val="20"/>
          <w:szCs w:val="20"/>
        </w:rPr>
        <w:t>beendet</w:t>
      </w:r>
      <w:r w:rsidRPr="00671692">
        <w:rPr>
          <w:bCs/>
          <w:color w:val="000000"/>
          <w:sz w:val="20"/>
          <w:szCs w:val="20"/>
        </w:rPr>
        <w:t xml:space="preserve">. Die Rechte und Pflichten aus dem Vertragsverhältnis bleiben weiterhin bestehen. Dementsprechend sind die </w:t>
      </w:r>
      <w:r w:rsidRPr="00671692">
        <w:rPr>
          <w:b/>
          <w:bCs/>
          <w:color w:val="000000"/>
          <w:sz w:val="20"/>
          <w:szCs w:val="20"/>
        </w:rPr>
        <w:t>verbrauchsunabhängigen</w:t>
      </w:r>
      <w:r w:rsidRPr="00671692">
        <w:rPr>
          <w:bCs/>
          <w:color w:val="000000"/>
          <w:sz w:val="20"/>
          <w:szCs w:val="20"/>
        </w:rPr>
        <w:t xml:space="preserve"> Entgelte während der Zeit der Absperrung vom Grundstückseigentümer weiter zu zahlen.</w:t>
      </w: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jc w:val="both"/>
        <w:outlineLvl w:val="0"/>
        <w:rPr>
          <w:bCs/>
          <w:color w:val="000000"/>
          <w:sz w:val="20"/>
          <w:szCs w:val="20"/>
        </w:rPr>
      </w:pP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jc w:val="both"/>
        <w:outlineLvl w:val="0"/>
        <w:rPr>
          <w:bCs/>
          <w:color w:val="000000"/>
          <w:sz w:val="20"/>
          <w:szCs w:val="20"/>
        </w:rPr>
      </w:pPr>
      <w:r w:rsidRPr="00671692">
        <w:rPr>
          <w:bCs/>
          <w:color w:val="000000"/>
          <w:sz w:val="20"/>
          <w:szCs w:val="20"/>
        </w:rPr>
        <w:t xml:space="preserve">Die Kosten für die Absperrung und Wiederinbetriebsetzung hat der </w:t>
      </w:r>
      <w:r w:rsidR="00022C1F">
        <w:rPr>
          <w:bCs/>
          <w:color w:val="000000"/>
          <w:sz w:val="20"/>
          <w:szCs w:val="20"/>
        </w:rPr>
        <w:t xml:space="preserve">Antragsteller </w:t>
      </w:r>
      <w:r w:rsidRPr="00671692">
        <w:rPr>
          <w:bCs/>
          <w:color w:val="000000"/>
          <w:sz w:val="20"/>
          <w:szCs w:val="20"/>
        </w:rPr>
        <w:t>der GWH gemäß gültiger Preisliste zu erstatten.</w:t>
      </w: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jc w:val="both"/>
        <w:outlineLvl w:val="0"/>
        <w:rPr>
          <w:bCs/>
          <w:color w:val="000000"/>
          <w:sz w:val="20"/>
          <w:szCs w:val="20"/>
        </w:rPr>
      </w:pP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jc w:val="both"/>
        <w:outlineLvl w:val="0"/>
        <w:rPr>
          <w:bCs/>
          <w:color w:val="000000"/>
          <w:sz w:val="20"/>
          <w:szCs w:val="20"/>
        </w:rPr>
      </w:pPr>
      <w:r w:rsidRPr="00671692">
        <w:rPr>
          <w:bCs/>
          <w:color w:val="000000"/>
          <w:sz w:val="20"/>
          <w:szCs w:val="20"/>
        </w:rPr>
        <w:t>Die Kosten für Rohrspülung, Desinfektion und Wasseruntersuchung gemäß Trinkwasserverordnung, die im Zuge der Wiederinbetriebnahme eines zeitweilig abgesperrten</w:t>
      </w:r>
      <w:r w:rsidR="00022C1F">
        <w:rPr>
          <w:bCs/>
          <w:color w:val="000000"/>
          <w:sz w:val="20"/>
          <w:szCs w:val="20"/>
        </w:rPr>
        <w:t xml:space="preserve"> Anschlusses anfallen, hat der Antragsteller</w:t>
      </w:r>
      <w:r w:rsidRPr="00671692">
        <w:rPr>
          <w:bCs/>
          <w:color w:val="000000"/>
          <w:sz w:val="20"/>
          <w:szCs w:val="20"/>
        </w:rPr>
        <w:t xml:space="preserve"> der GWH nach tatsächlich entstandenem Aufwand zu erstatten.</w:t>
      </w: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jc w:val="both"/>
        <w:outlineLvl w:val="0"/>
        <w:rPr>
          <w:bCs/>
          <w:color w:val="000000"/>
          <w:sz w:val="20"/>
          <w:szCs w:val="20"/>
        </w:rPr>
      </w:pP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jc w:val="both"/>
        <w:outlineLvl w:val="0"/>
        <w:rPr>
          <w:bCs/>
          <w:color w:val="000000"/>
          <w:sz w:val="20"/>
          <w:szCs w:val="20"/>
        </w:rPr>
      </w:pPr>
      <w:r w:rsidRPr="00671692">
        <w:rPr>
          <w:bCs/>
          <w:color w:val="000000"/>
          <w:sz w:val="20"/>
          <w:szCs w:val="20"/>
        </w:rPr>
        <w:t>Der Wasseranschluss kann längstens für die Dauer von 6 Monaten, beginnend ab dem Absperrtag, abgesperrt werden.</w:t>
      </w:r>
    </w:p>
    <w:p w:rsidR="00622638" w:rsidRPr="00671692" w:rsidRDefault="00622638" w:rsidP="006B7ADD">
      <w:pPr>
        <w:autoSpaceDE w:val="0"/>
        <w:autoSpaceDN w:val="0"/>
        <w:adjustRightInd w:val="0"/>
        <w:spacing w:line="200" w:lineRule="exact"/>
        <w:outlineLvl w:val="0"/>
        <w:rPr>
          <w:bCs/>
          <w:color w:val="000000"/>
          <w:sz w:val="20"/>
          <w:szCs w:val="20"/>
        </w:rPr>
      </w:pPr>
    </w:p>
    <w:p w:rsidR="006B7ADD" w:rsidRDefault="006B7ADD" w:rsidP="006B7ADD">
      <w:pPr>
        <w:spacing w:line="200" w:lineRule="exact"/>
        <w:ind w:right="-29"/>
        <w:jc w:val="both"/>
        <w:rPr>
          <w:sz w:val="20"/>
          <w:szCs w:val="20"/>
        </w:rPr>
      </w:pPr>
      <w:r w:rsidRPr="009A63A1">
        <w:rPr>
          <w:sz w:val="20"/>
          <w:szCs w:val="20"/>
        </w:rPr>
        <w:t>Der Antragsteller willigt ein, dass seine personenbezogenen Daten von der GWH gemäß der EU-Datenschutzgrundverordnung (EU-DSGVO) vom 25.05.2018, des Bundesdatenschutzgesetzes (BDSG-NEU) und sonstiger rechtlicher Vorschriften, gespeichert und verarbeitet werden.</w:t>
      </w:r>
    </w:p>
    <w:p w:rsidR="00264C9F" w:rsidRDefault="00264C9F" w:rsidP="006B7ADD">
      <w:pPr>
        <w:spacing w:line="200" w:lineRule="exact"/>
        <w:ind w:right="-29"/>
        <w:jc w:val="both"/>
        <w:rPr>
          <w:sz w:val="20"/>
          <w:szCs w:val="20"/>
        </w:rPr>
      </w:pPr>
    </w:p>
    <w:p w:rsidR="00251ED3" w:rsidRPr="00264C9F" w:rsidRDefault="00264C9F" w:rsidP="00264C9F">
      <w:pPr>
        <w:ind w:right="-29"/>
        <w:jc w:val="both"/>
        <w:rPr>
          <w:sz w:val="20"/>
          <w:szCs w:val="20"/>
        </w:rPr>
      </w:pPr>
      <w:r w:rsidRPr="00264C9F">
        <w:rPr>
          <w:sz w:val="20"/>
          <w:szCs w:val="20"/>
        </w:rPr>
        <w:t xml:space="preserve">Weitere Angaben zum Datenschutz finden Sie auf unserer Website: </w:t>
      </w:r>
      <w:hyperlink r:id="rId9" w:history="1">
        <w:r w:rsidRPr="00264C9F">
          <w:rPr>
            <w:rStyle w:val="Hyperlink"/>
            <w:sz w:val="20"/>
            <w:szCs w:val="20"/>
          </w:rPr>
          <w:t>www.gemeindewerke-heusweiler.de</w:t>
        </w:r>
      </w:hyperlink>
    </w:p>
    <w:p w:rsidR="00251ED3" w:rsidRPr="00671692" w:rsidRDefault="00251ED3" w:rsidP="006B7ADD">
      <w:pPr>
        <w:autoSpaceDE w:val="0"/>
        <w:autoSpaceDN w:val="0"/>
        <w:adjustRightInd w:val="0"/>
        <w:spacing w:line="200" w:lineRule="exact"/>
        <w:outlineLvl w:val="0"/>
        <w:rPr>
          <w:color w:val="231F20"/>
          <w:sz w:val="20"/>
          <w:szCs w:val="20"/>
        </w:rPr>
      </w:pPr>
    </w:p>
    <w:p w:rsidR="00DA544C" w:rsidRDefault="00DA544C" w:rsidP="006B7ADD">
      <w:pPr>
        <w:autoSpaceDE w:val="0"/>
        <w:autoSpaceDN w:val="0"/>
        <w:adjustRightInd w:val="0"/>
        <w:spacing w:line="200" w:lineRule="exact"/>
        <w:outlineLvl w:val="0"/>
        <w:rPr>
          <w:color w:val="231F20"/>
          <w:sz w:val="20"/>
          <w:szCs w:val="20"/>
        </w:rPr>
      </w:pPr>
    </w:p>
    <w:p w:rsidR="00793900" w:rsidRPr="00671692" w:rsidRDefault="00793900" w:rsidP="006B7ADD">
      <w:pPr>
        <w:autoSpaceDE w:val="0"/>
        <w:autoSpaceDN w:val="0"/>
        <w:adjustRightInd w:val="0"/>
        <w:spacing w:line="200" w:lineRule="exact"/>
        <w:outlineLvl w:val="0"/>
        <w:rPr>
          <w:color w:val="231F20"/>
          <w:sz w:val="20"/>
          <w:szCs w:val="20"/>
        </w:rPr>
      </w:pPr>
      <w:bookmarkStart w:id="0" w:name="_GoBack"/>
      <w:bookmarkEnd w:id="0"/>
    </w:p>
    <w:p w:rsidR="002A370C" w:rsidRDefault="002A370C" w:rsidP="006B7ADD">
      <w:pPr>
        <w:tabs>
          <w:tab w:val="left" w:pos="3600"/>
          <w:tab w:val="left" w:pos="5400"/>
          <w:tab w:val="left" w:pos="9900"/>
        </w:tabs>
        <w:autoSpaceDE w:val="0"/>
        <w:autoSpaceDN w:val="0"/>
        <w:adjustRightInd w:val="0"/>
        <w:spacing w:line="200" w:lineRule="exact"/>
        <w:outlineLvl w:val="0"/>
        <w:rPr>
          <w:color w:val="231F20"/>
          <w:sz w:val="20"/>
          <w:szCs w:val="20"/>
          <w:u w:val="single"/>
        </w:rPr>
      </w:pPr>
      <w:r w:rsidRPr="00671692">
        <w:rPr>
          <w:color w:val="231F20"/>
          <w:sz w:val="20"/>
          <w:szCs w:val="20"/>
          <w:u w:val="single"/>
        </w:rPr>
        <w:tab/>
      </w:r>
    </w:p>
    <w:p w:rsidR="00022C1F" w:rsidRPr="00022C1F" w:rsidRDefault="00022C1F" w:rsidP="006B7ADD">
      <w:pPr>
        <w:tabs>
          <w:tab w:val="left" w:pos="5400"/>
        </w:tabs>
        <w:autoSpaceDE w:val="0"/>
        <w:autoSpaceDN w:val="0"/>
        <w:adjustRightInd w:val="0"/>
        <w:spacing w:line="200" w:lineRule="exact"/>
        <w:ind w:right="-17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Ort, Datum, Unterschrift Antragsteller</w:t>
      </w:r>
    </w:p>
    <w:sectPr w:rsidR="00022C1F" w:rsidRPr="00022C1F" w:rsidSect="00F4170B">
      <w:footerReference w:type="default" r:id="rId10"/>
      <w:pgSz w:w="11907" w:h="16840" w:code="9"/>
      <w:pgMar w:top="340" w:right="737" w:bottom="0" w:left="1134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57" w:rsidRDefault="00BA2857">
      <w:r>
        <w:separator/>
      </w:r>
    </w:p>
  </w:endnote>
  <w:endnote w:type="continuationSeparator" w:id="0">
    <w:p w:rsidR="00BA2857" w:rsidRDefault="00BA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2A" w:rsidRPr="00BA1F35" w:rsidRDefault="008D3D93" w:rsidP="00DD352A">
    <w:pPr>
      <w:pStyle w:val="Fuzeile"/>
      <w:tabs>
        <w:tab w:val="clear" w:pos="4536"/>
        <w:tab w:val="clear" w:pos="9072"/>
        <w:tab w:val="center" w:pos="7740"/>
        <w:tab w:val="right" w:pos="9900"/>
      </w:tabs>
      <w:rPr>
        <w:color w:val="999999"/>
        <w:sz w:val="12"/>
        <w:szCs w:val="12"/>
      </w:rPr>
    </w:pPr>
    <w:r>
      <w:rPr>
        <w:color w:val="999999"/>
        <w:sz w:val="12"/>
        <w:szCs w:val="12"/>
      </w:rPr>
      <w:fldChar w:fldCharType="begin"/>
    </w:r>
    <w:r>
      <w:rPr>
        <w:color w:val="999999"/>
        <w:sz w:val="12"/>
        <w:szCs w:val="12"/>
      </w:rPr>
      <w:instrText xml:space="preserve"> FILENAME \p \* MERGEFORMAT </w:instrText>
    </w:r>
    <w:r>
      <w:rPr>
        <w:color w:val="999999"/>
        <w:sz w:val="12"/>
        <w:szCs w:val="12"/>
      </w:rPr>
      <w:fldChar w:fldCharType="separate"/>
    </w:r>
    <w:r w:rsidR="00793900">
      <w:rPr>
        <w:noProof/>
        <w:color w:val="999999"/>
        <w:sz w:val="12"/>
        <w:szCs w:val="12"/>
      </w:rPr>
      <w:t>G:\GWH\Wasser\Vordrucke und Formulare ab 18.07.2018\Antrag auf zeitweilige Absperrung des Wasserhausanschlusses.docx</w:t>
    </w:r>
    <w:r>
      <w:rPr>
        <w:color w:val="999999"/>
        <w:sz w:val="12"/>
        <w:szCs w:val="12"/>
      </w:rPr>
      <w:fldChar w:fldCharType="end"/>
    </w:r>
    <w:r w:rsidR="00DD352A">
      <w:rPr>
        <w:color w:val="999999"/>
        <w:sz w:val="12"/>
        <w:szCs w:val="12"/>
      </w:rPr>
      <w:tab/>
    </w:r>
    <w:r w:rsidR="00DD352A" w:rsidRPr="00BA1F35">
      <w:rPr>
        <w:color w:val="999999"/>
        <w:sz w:val="12"/>
        <w:szCs w:val="12"/>
      </w:rPr>
      <w:t xml:space="preserve"> </w:t>
    </w:r>
    <w:r w:rsidR="00DD352A" w:rsidRPr="00BA1F35">
      <w:rPr>
        <w:color w:val="999999"/>
        <w:sz w:val="12"/>
        <w:szCs w:val="12"/>
      </w:rPr>
      <w:tab/>
      <w:t xml:space="preserve">Freigabe durch </w:t>
    </w:r>
    <w:r w:rsidR="0003673D">
      <w:rPr>
        <w:color w:val="999999"/>
        <w:sz w:val="12"/>
        <w:szCs w:val="12"/>
      </w:rPr>
      <w:t>GF</w:t>
    </w:r>
    <w:r w:rsidR="00DD352A" w:rsidRPr="00BA1F35">
      <w:rPr>
        <w:color w:val="999999"/>
        <w:sz w:val="12"/>
        <w:szCs w:val="12"/>
      </w:rPr>
      <w:t xml:space="preserve"> </w:t>
    </w:r>
    <w:r w:rsidR="00DD0322">
      <w:rPr>
        <w:color w:val="999999"/>
        <w:sz w:val="12"/>
        <w:szCs w:val="12"/>
      </w:rPr>
      <w:t>18.07.2018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57" w:rsidRDefault="00BA2857">
      <w:r>
        <w:separator/>
      </w:r>
    </w:p>
  </w:footnote>
  <w:footnote w:type="continuationSeparator" w:id="0">
    <w:p w:rsidR="00BA2857" w:rsidRDefault="00BA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3BF"/>
    <w:multiLevelType w:val="hybridMultilevel"/>
    <w:tmpl w:val="92ECF484"/>
    <w:lvl w:ilvl="0" w:tplc="36BC24DA">
      <w:start w:val="1"/>
      <w:numFmt w:val="decimal"/>
      <w:lvlText w:val="(%1)"/>
      <w:lvlJc w:val="left"/>
      <w:pPr>
        <w:ind w:left="478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556C6CA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B3C3822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526BE0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2B443638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6F44E10C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3FA4F402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1D4C57E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F006D2E2">
      <w:numFmt w:val="bullet"/>
      <w:lvlText w:val="•"/>
      <w:lvlJc w:val="left"/>
      <w:pPr>
        <w:ind w:left="74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C"/>
    <w:rsid w:val="00002F5F"/>
    <w:rsid w:val="000072D9"/>
    <w:rsid w:val="00010FB5"/>
    <w:rsid w:val="0001326F"/>
    <w:rsid w:val="00022C1F"/>
    <w:rsid w:val="0002597C"/>
    <w:rsid w:val="0003673D"/>
    <w:rsid w:val="000451BB"/>
    <w:rsid w:val="0007151A"/>
    <w:rsid w:val="00074133"/>
    <w:rsid w:val="000A491F"/>
    <w:rsid w:val="000F3ECA"/>
    <w:rsid w:val="00104F25"/>
    <w:rsid w:val="0015615B"/>
    <w:rsid w:val="00174C99"/>
    <w:rsid w:val="00193D7D"/>
    <w:rsid w:val="001A7DE4"/>
    <w:rsid w:val="001B7EBD"/>
    <w:rsid w:val="001C5ADF"/>
    <w:rsid w:val="00233AD7"/>
    <w:rsid w:val="0023480A"/>
    <w:rsid w:val="00251ED3"/>
    <w:rsid w:val="00264C9F"/>
    <w:rsid w:val="00276D36"/>
    <w:rsid w:val="002A370C"/>
    <w:rsid w:val="002D4B41"/>
    <w:rsid w:val="002D62EB"/>
    <w:rsid w:val="002F42CE"/>
    <w:rsid w:val="00303CCB"/>
    <w:rsid w:val="0034238D"/>
    <w:rsid w:val="00375137"/>
    <w:rsid w:val="003A1D2D"/>
    <w:rsid w:val="003A3293"/>
    <w:rsid w:val="003B4DA2"/>
    <w:rsid w:val="003F7CC3"/>
    <w:rsid w:val="00401632"/>
    <w:rsid w:val="004327DC"/>
    <w:rsid w:val="0046540E"/>
    <w:rsid w:val="004A3B94"/>
    <w:rsid w:val="005202ED"/>
    <w:rsid w:val="00523D80"/>
    <w:rsid w:val="00540E90"/>
    <w:rsid w:val="00542441"/>
    <w:rsid w:val="00553AEE"/>
    <w:rsid w:val="00577DC9"/>
    <w:rsid w:val="005831E6"/>
    <w:rsid w:val="00595EEF"/>
    <w:rsid w:val="005C4405"/>
    <w:rsid w:val="005C4F1C"/>
    <w:rsid w:val="005D7A91"/>
    <w:rsid w:val="005E7D87"/>
    <w:rsid w:val="00622638"/>
    <w:rsid w:val="00671692"/>
    <w:rsid w:val="006762C7"/>
    <w:rsid w:val="0068093F"/>
    <w:rsid w:val="006A533D"/>
    <w:rsid w:val="006B25D9"/>
    <w:rsid w:val="006B7ADD"/>
    <w:rsid w:val="006C4407"/>
    <w:rsid w:val="007627DA"/>
    <w:rsid w:val="00793900"/>
    <w:rsid w:val="007D3B4A"/>
    <w:rsid w:val="007F14CA"/>
    <w:rsid w:val="007F669A"/>
    <w:rsid w:val="008277D8"/>
    <w:rsid w:val="008618A5"/>
    <w:rsid w:val="00862C07"/>
    <w:rsid w:val="00873D50"/>
    <w:rsid w:val="0089395D"/>
    <w:rsid w:val="008A259F"/>
    <w:rsid w:val="008A6644"/>
    <w:rsid w:val="008B0BBD"/>
    <w:rsid w:val="008C68AA"/>
    <w:rsid w:val="008D3D93"/>
    <w:rsid w:val="008E6989"/>
    <w:rsid w:val="008F2670"/>
    <w:rsid w:val="0090338D"/>
    <w:rsid w:val="0090576B"/>
    <w:rsid w:val="00907C2B"/>
    <w:rsid w:val="009115BD"/>
    <w:rsid w:val="00983EA5"/>
    <w:rsid w:val="009860DF"/>
    <w:rsid w:val="009B0555"/>
    <w:rsid w:val="009D60DB"/>
    <w:rsid w:val="00A370D9"/>
    <w:rsid w:val="00A612BA"/>
    <w:rsid w:val="00A63AFF"/>
    <w:rsid w:val="00A925DB"/>
    <w:rsid w:val="00AB01FA"/>
    <w:rsid w:val="00B07F86"/>
    <w:rsid w:val="00B144E1"/>
    <w:rsid w:val="00B30F38"/>
    <w:rsid w:val="00B42A01"/>
    <w:rsid w:val="00B541C9"/>
    <w:rsid w:val="00B57311"/>
    <w:rsid w:val="00B82616"/>
    <w:rsid w:val="00BA1F35"/>
    <w:rsid w:val="00BA2857"/>
    <w:rsid w:val="00BD1F42"/>
    <w:rsid w:val="00BF2E03"/>
    <w:rsid w:val="00C173D7"/>
    <w:rsid w:val="00C352CE"/>
    <w:rsid w:val="00C72D30"/>
    <w:rsid w:val="00C85989"/>
    <w:rsid w:val="00D129B9"/>
    <w:rsid w:val="00D757E5"/>
    <w:rsid w:val="00DA544C"/>
    <w:rsid w:val="00DB7FE7"/>
    <w:rsid w:val="00DC3424"/>
    <w:rsid w:val="00DD0322"/>
    <w:rsid w:val="00DD352A"/>
    <w:rsid w:val="00E326C6"/>
    <w:rsid w:val="00E440A3"/>
    <w:rsid w:val="00E955F3"/>
    <w:rsid w:val="00EE13CE"/>
    <w:rsid w:val="00EE19CE"/>
    <w:rsid w:val="00EF5D10"/>
    <w:rsid w:val="00F03F78"/>
    <w:rsid w:val="00F4170B"/>
    <w:rsid w:val="00F72C77"/>
    <w:rsid w:val="00F92BDF"/>
    <w:rsid w:val="00FD29FF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C4BBB"/>
  <w15:chartTrackingRefBased/>
  <w15:docId w15:val="{1CCBD6FA-55D2-4ACF-AA5B-886D3BBD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86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D3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A1F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1F3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4A3B94"/>
    <w:pPr>
      <w:widowControl w:val="0"/>
      <w:ind w:left="478" w:hanging="36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nhideWhenUsed/>
    <w:rsid w:val="00264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GWH\Wasser\Vordrucke%20und%20Formulare%20ab%2018.07.2018\www.gemeindewerke-heusweil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DD25-0B17-4EDE-87DE-9AF9784E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GWH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Rauch</dc:creator>
  <cp:keywords/>
  <cp:lastModifiedBy>Bethscheider Lena</cp:lastModifiedBy>
  <cp:revision>4</cp:revision>
  <cp:lastPrinted>2018-07-17T13:02:00Z</cp:lastPrinted>
  <dcterms:created xsi:type="dcterms:W3CDTF">2018-07-18T08:14:00Z</dcterms:created>
  <dcterms:modified xsi:type="dcterms:W3CDTF">2018-07-25T12:54:00Z</dcterms:modified>
</cp:coreProperties>
</file>